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61F2B" w14:textId="77777777" w:rsidR="00A774C8" w:rsidRPr="00FB52D4" w:rsidRDefault="006A745F" w:rsidP="00A774C8">
      <w:pPr>
        <w:spacing w:after="0" w:line="240" w:lineRule="auto"/>
        <w:jc w:val="center"/>
        <w:rPr>
          <w:rFonts w:ascii="Times New Roman" w:hAnsi="Times New Roman" w:cs="Times New Roman"/>
          <w:b/>
          <w:sz w:val="24"/>
          <w:szCs w:val="24"/>
        </w:rPr>
      </w:pPr>
      <w:r w:rsidRPr="00FB52D4">
        <w:rPr>
          <w:rFonts w:ascii="Times New Roman" w:hAnsi="Times New Roman" w:cs="Times New Roman"/>
          <w:b/>
          <w:sz w:val="24"/>
          <w:szCs w:val="24"/>
        </w:rPr>
        <w:t>KALVARIJOS SAV. SANGRŪDOS PAGRINDINĖ MOKYKLA</w:t>
      </w:r>
    </w:p>
    <w:p w14:paraId="672A6659" w14:textId="77777777" w:rsidR="00A774C8" w:rsidRPr="00FB52D4" w:rsidRDefault="00A774C8" w:rsidP="00A774C8">
      <w:pPr>
        <w:spacing w:after="0" w:line="240" w:lineRule="auto"/>
        <w:jc w:val="center"/>
        <w:rPr>
          <w:rFonts w:ascii="Times New Roman" w:hAnsi="Times New Roman" w:cs="Times New Roman"/>
          <w:b/>
          <w:sz w:val="24"/>
          <w:szCs w:val="24"/>
        </w:rPr>
      </w:pPr>
    </w:p>
    <w:p w14:paraId="039523A6" w14:textId="7A5099B3" w:rsidR="00A774C8" w:rsidRPr="00FB52D4" w:rsidRDefault="00B24B00" w:rsidP="08168587">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7</w:t>
      </w:r>
      <w:r w:rsidR="00A774C8" w:rsidRPr="08168587">
        <w:rPr>
          <w:rFonts w:ascii="Times New Roman" w:hAnsi="Times New Roman" w:cs="Times New Roman"/>
          <w:b/>
          <w:bCs/>
          <w:sz w:val="24"/>
          <w:szCs w:val="24"/>
        </w:rPr>
        <w:t xml:space="preserve"> KLASĖS </w:t>
      </w:r>
      <w:r>
        <w:rPr>
          <w:rFonts w:ascii="Times New Roman" w:hAnsi="Times New Roman" w:cs="Times New Roman"/>
          <w:b/>
          <w:bCs/>
          <w:sz w:val="24"/>
          <w:szCs w:val="24"/>
        </w:rPr>
        <w:t>LIETUVIŲ KALBOS IR LITERATŪROS</w:t>
      </w:r>
      <w:r w:rsidR="00A774C8" w:rsidRPr="08168587">
        <w:rPr>
          <w:rFonts w:ascii="Times New Roman" w:hAnsi="Times New Roman" w:cs="Times New Roman"/>
          <w:b/>
          <w:bCs/>
          <w:sz w:val="24"/>
          <w:szCs w:val="24"/>
        </w:rPr>
        <w:t xml:space="preserve"> ILGALAIKIS PLANAS 2023-2024 </w:t>
      </w:r>
      <w:r w:rsidR="00A774C8" w:rsidRPr="08168587">
        <w:rPr>
          <w:rFonts w:ascii="Times New Roman" w:hAnsi="Times New Roman" w:cs="Times New Roman"/>
          <w:b/>
          <w:bCs/>
          <w:caps/>
          <w:sz w:val="24"/>
          <w:szCs w:val="24"/>
        </w:rPr>
        <w:t>m. m.</w:t>
      </w:r>
    </w:p>
    <w:p w14:paraId="05C8FB24" w14:textId="77777777" w:rsidR="00A774C8" w:rsidRPr="00A774C8" w:rsidRDefault="00A774C8" w:rsidP="00A774C8">
      <w:pPr>
        <w:spacing w:after="0" w:line="240" w:lineRule="auto"/>
        <w:ind w:left="3888" w:firstLine="1296"/>
        <w:rPr>
          <w:rFonts w:ascii="Times New Roman" w:hAnsi="Times New Roman" w:cs="Times New Roman"/>
          <w:sz w:val="24"/>
          <w:szCs w:val="24"/>
        </w:rPr>
      </w:pPr>
      <w:r w:rsidRPr="00A774C8">
        <w:rPr>
          <w:rFonts w:ascii="Times New Roman" w:hAnsi="Times New Roman" w:cs="Times New Roman"/>
          <w:sz w:val="24"/>
          <w:szCs w:val="24"/>
        </w:rPr>
        <w:t>(dalyko pavadinimas)</w:t>
      </w:r>
    </w:p>
    <w:p w14:paraId="0A37501D" w14:textId="77777777" w:rsidR="00A774C8" w:rsidRPr="00A774C8" w:rsidRDefault="00A774C8" w:rsidP="00A774C8">
      <w:pPr>
        <w:spacing w:after="0" w:line="240" w:lineRule="auto"/>
        <w:jc w:val="center"/>
        <w:rPr>
          <w:rFonts w:ascii="Times New Roman" w:hAnsi="Times New Roman" w:cs="Times New Roman"/>
          <w:b/>
          <w:sz w:val="24"/>
          <w:szCs w:val="24"/>
        </w:rPr>
      </w:pPr>
    </w:p>
    <w:p w14:paraId="48AD904D" w14:textId="17036DDA" w:rsidR="00A774C8" w:rsidRPr="00A774C8" w:rsidRDefault="00A774C8" w:rsidP="00B24B00">
      <w:pPr>
        <w:pStyle w:val="Sraopastraipa"/>
        <w:numPr>
          <w:ilvl w:val="0"/>
          <w:numId w:val="2"/>
        </w:numPr>
        <w:spacing w:after="0" w:line="240" w:lineRule="auto"/>
        <w:jc w:val="both"/>
        <w:rPr>
          <w:rFonts w:ascii="Times New Roman" w:hAnsi="Times New Roman" w:cs="Times New Roman"/>
          <w:sz w:val="24"/>
          <w:szCs w:val="24"/>
        </w:rPr>
      </w:pPr>
      <w:r w:rsidRPr="00A774C8">
        <w:rPr>
          <w:rFonts w:ascii="Times New Roman" w:hAnsi="Times New Roman" w:cs="Times New Roman"/>
          <w:b/>
          <w:sz w:val="24"/>
          <w:szCs w:val="24"/>
        </w:rPr>
        <w:t xml:space="preserve">Plano rengėjas – </w:t>
      </w:r>
      <w:r w:rsidR="00B24B00">
        <w:rPr>
          <w:rFonts w:ascii="Times New Roman" w:hAnsi="Times New Roman" w:cs="Times New Roman"/>
          <w:b/>
          <w:sz w:val="24"/>
          <w:szCs w:val="24"/>
        </w:rPr>
        <w:t>Viktorija Grigaitienė, mokytoja</w:t>
      </w:r>
    </w:p>
    <w:p w14:paraId="7BD8BEF1" w14:textId="1ED07454" w:rsidR="00A774C8" w:rsidRPr="00A774C8" w:rsidRDefault="00A774C8" w:rsidP="00A774C8">
      <w:pPr>
        <w:spacing w:after="0" w:line="240" w:lineRule="auto"/>
        <w:ind w:firstLine="720"/>
        <w:jc w:val="both"/>
        <w:rPr>
          <w:rFonts w:ascii="Times New Roman" w:hAnsi="Times New Roman" w:cs="Times New Roman"/>
          <w:color w:val="FF0000"/>
          <w:sz w:val="24"/>
          <w:szCs w:val="24"/>
        </w:rPr>
      </w:pPr>
      <w:r w:rsidRPr="00A774C8">
        <w:rPr>
          <w:rFonts w:ascii="Times New Roman" w:hAnsi="Times New Roman" w:cs="Times New Roman"/>
          <w:b/>
          <w:sz w:val="24"/>
          <w:szCs w:val="24"/>
        </w:rPr>
        <w:t xml:space="preserve">2. Dalykas </w:t>
      </w:r>
      <w:r>
        <w:rPr>
          <w:rFonts w:ascii="Times New Roman" w:hAnsi="Times New Roman" w:cs="Times New Roman"/>
          <w:sz w:val="24"/>
          <w:szCs w:val="24"/>
        </w:rPr>
        <w:t xml:space="preserve">–  </w:t>
      </w:r>
      <w:r w:rsidR="00B24B00">
        <w:rPr>
          <w:rFonts w:ascii="Times New Roman" w:hAnsi="Times New Roman" w:cs="Times New Roman"/>
          <w:sz w:val="24"/>
          <w:szCs w:val="24"/>
        </w:rPr>
        <w:t>lietuvių kalba ir literatūra</w:t>
      </w:r>
      <w:r>
        <w:rPr>
          <w:rFonts w:ascii="Times New Roman" w:hAnsi="Times New Roman" w:cs="Times New Roman"/>
          <w:b/>
          <w:sz w:val="24"/>
          <w:szCs w:val="24"/>
        </w:rPr>
        <w:t xml:space="preserve">, klasė - </w:t>
      </w:r>
      <w:r w:rsidR="00B24B00">
        <w:rPr>
          <w:rFonts w:ascii="Times New Roman" w:hAnsi="Times New Roman" w:cs="Times New Roman"/>
          <w:b/>
          <w:sz w:val="24"/>
          <w:szCs w:val="24"/>
        </w:rPr>
        <w:t>7</w:t>
      </w:r>
      <w:r w:rsidRPr="00A774C8">
        <w:rPr>
          <w:rFonts w:ascii="Times New Roman" w:hAnsi="Times New Roman" w:cs="Times New Roman"/>
          <w:b/>
          <w:sz w:val="24"/>
          <w:szCs w:val="24"/>
        </w:rPr>
        <w:t xml:space="preserve">, </w:t>
      </w:r>
    </w:p>
    <w:p w14:paraId="7F17049E" w14:textId="4E3D5F2E" w:rsidR="00A774C8" w:rsidRPr="00A774C8" w:rsidRDefault="00A774C8" w:rsidP="00A774C8">
      <w:pPr>
        <w:spacing w:after="0" w:line="240" w:lineRule="auto"/>
        <w:ind w:firstLine="720"/>
        <w:jc w:val="both"/>
        <w:rPr>
          <w:rFonts w:ascii="Times New Roman" w:hAnsi="Times New Roman" w:cs="Times New Roman"/>
          <w:color w:val="FF0000"/>
          <w:sz w:val="24"/>
          <w:szCs w:val="24"/>
        </w:rPr>
      </w:pPr>
      <w:r w:rsidRPr="00A774C8">
        <w:rPr>
          <w:rFonts w:ascii="Times New Roman" w:hAnsi="Times New Roman" w:cs="Times New Roman"/>
          <w:b/>
          <w:sz w:val="24"/>
          <w:szCs w:val="24"/>
        </w:rPr>
        <w:t xml:space="preserve">3. Pamokų skaičius – </w:t>
      </w:r>
      <w:r w:rsidR="00B24B00">
        <w:rPr>
          <w:rFonts w:ascii="Times New Roman" w:hAnsi="Times New Roman" w:cs="Times New Roman"/>
          <w:sz w:val="24"/>
          <w:szCs w:val="24"/>
        </w:rPr>
        <w:t>5</w:t>
      </w:r>
      <w:r w:rsidRPr="00A774C8">
        <w:rPr>
          <w:rFonts w:ascii="Times New Roman" w:hAnsi="Times New Roman" w:cs="Times New Roman"/>
          <w:sz w:val="24"/>
          <w:szCs w:val="24"/>
        </w:rPr>
        <w:t xml:space="preserve"> pamokos per savaitę, </w:t>
      </w:r>
      <w:r w:rsidR="00B24B00">
        <w:rPr>
          <w:rFonts w:ascii="Times New Roman" w:hAnsi="Times New Roman" w:cs="Times New Roman"/>
          <w:sz w:val="24"/>
          <w:szCs w:val="24"/>
          <w:lang w:val="en-US"/>
        </w:rPr>
        <w:t>185</w:t>
      </w:r>
      <w:r w:rsidRPr="00A774C8">
        <w:rPr>
          <w:rFonts w:ascii="Times New Roman" w:hAnsi="Times New Roman" w:cs="Times New Roman"/>
          <w:sz w:val="24"/>
          <w:szCs w:val="24"/>
          <w:lang w:val="en-US"/>
        </w:rPr>
        <w:t xml:space="preserve"> metin</w:t>
      </w:r>
      <w:r w:rsidRPr="00A774C8">
        <w:rPr>
          <w:rFonts w:ascii="Times New Roman" w:hAnsi="Times New Roman" w:cs="Times New Roman"/>
          <w:sz w:val="24"/>
          <w:szCs w:val="24"/>
        </w:rPr>
        <w:t>ės valandos.</w:t>
      </w:r>
    </w:p>
    <w:p w14:paraId="3153DFE8" w14:textId="79C18C10" w:rsidR="00BE1C37" w:rsidRPr="00267F4F" w:rsidRDefault="00FB52D4" w:rsidP="00BE1C37">
      <w:pPr>
        <w:pStyle w:val="Betarp"/>
        <w:jc w:val="both"/>
        <w:rPr>
          <w:rFonts w:ascii="Times New Roman" w:hAnsi="Times New Roman" w:cs="Times New Roman"/>
          <w:sz w:val="24"/>
          <w:szCs w:val="24"/>
        </w:rPr>
      </w:pPr>
      <w:r>
        <w:rPr>
          <w:rFonts w:ascii="Times New Roman" w:hAnsi="Times New Roman" w:cs="Times New Roman"/>
          <w:b/>
          <w:sz w:val="24"/>
          <w:szCs w:val="24"/>
        </w:rPr>
        <w:t>4. Mokymo p</w:t>
      </w:r>
      <w:r w:rsidR="00A774C8" w:rsidRPr="00A774C8">
        <w:rPr>
          <w:rFonts w:ascii="Times New Roman" w:hAnsi="Times New Roman" w:cs="Times New Roman"/>
          <w:b/>
          <w:sz w:val="24"/>
          <w:szCs w:val="24"/>
        </w:rPr>
        <w:t>riemonės</w:t>
      </w:r>
      <w:r w:rsidR="00A774C8">
        <w:rPr>
          <w:rFonts w:ascii="Times New Roman" w:hAnsi="Times New Roman" w:cs="Times New Roman"/>
          <w:b/>
          <w:sz w:val="24"/>
          <w:szCs w:val="24"/>
        </w:rPr>
        <w:t xml:space="preserve"> (vadovėliai, skaitmeninis turinys ir kt.)</w:t>
      </w:r>
      <w:r w:rsidR="00A774C8" w:rsidRPr="00A774C8">
        <w:rPr>
          <w:rFonts w:ascii="Times New Roman" w:hAnsi="Times New Roman" w:cs="Times New Roman"/>
          <w:b/>
          <w:sz w:val="24"/>
          <w:szCs w:val="24"/>
        </w:rPr>
        <w:t>:</w:t>
      </w:r>
      <w:r>
        <w:rPr>
          <w:rFonts w:ascii="Times New Roman" w:hAnsi="Times New Roman" w:cs="Times New Roman"/>
          <w:sz w:val="24"/>
          <w:szCs w:val="24"/>
        </w:rPr>
        <w:t xml:space="preserve">  </w:t>
      </w:r>
      <w:r w:rsidR="00BE1C37" w:rsidRPr="008E7CFF">
        <w:rPr>
          <w:rFonts w:ascii="Times New Roman" w:hAnsi="Times New Roman" w:cs="Times New Roman"/>
          <w:bCs/>
          <w:sz w:val="24"/>
          <w:szCs w:val="24"/>
        </w:rPr>
        <w:t xml:space="preserve">Pagrindinio ugdymo </w:t>
      </w:r>
      <w:r w:rsidR="00BE1C37" w:rsidRPr="008E7CFF">
        <w:rPr>
          <w:rFonts w:ascii="Times New Roman" w:hAnsi="Times New Roman" w:cs="Times New Roman"/>
          <w:sz w:val="24"/>
          <w:szCs w:val="24"/>
        </w:rPr>
        <w:t xml:space="preserve">bendrosios programos (2016);Lieratūra7 kl. Inga </w:t>
      </w:r>
      <w:proofErr w:type="spellStart"/>
      <w:r w:rsidR="00BE1C37" w:rsidRPr="008E7CFF">
        <w:rPr>
          <w:rFonts w:ascii="Times New Roman" w:hAnsi="Times New Roman" w:cs="Times New Roman"/>
          <w:sz w:val="24"/>
          <w:szCs w:val="24"/>
        </w:rPr>
        <w:t>Gresienė</w:t>
      </w:r>
      <w:proofErr w:type="spellEnd"/>
      <w:r w:rsidR="00BE1C37" w:rsidRPr="008E7CFF">
        <w:rPr>
          <w:rFonts w:ascii="Times New Roman" w:hAnsi="Times New Roman" w:cs="Times New Roman"/>
          <w:sz w:val="24"/>
          <w:szCs w:val="24"/>
        </w:rPr>
        <w:t xml:space="preserve"> ir kt.</w:t>
      </w:r>
      <w:r w:rsidR="00BE1C37">
        <w:rPr>
          <w:rFonts w:ascii="Times New Roman" w:hAnsi="Times New Roman" w:cs="Times New Roman"/>
          <w:sz w:val="24"/>
          <w:szCs w:val="24"/>
        </w:rPr>
        <w:t xml:space="preserve"> </w:t>
      </w:r>
      <w:r w:rsidR="00BE1C37" w:rsidRPr="008E7CFF">
        <w:rPr>
          <w:rFonts w:ascii="Times New Roman" w:hAnsi="Times New Roman" w:cs="Times New Roman"/>
          <w:sz w:val="24"/>
          <w:szCs w:val="24"/>
        </w:rPr>
        <w:t xml:space="preserve">I ir II d. 2018m.baltos lankos; Lietuvių kl.7 kl. I ir II kn. Elena Palubinskienė ir kt. Kaunas ,,Šviesa“, </w:t>
      </w:r>
      <w:proofErr w:type="spellStart"/>
      <w:r w:rsidR="00BE1C37" w:rsidRPr="008E7CFF">
        <w:rPr>
          <w:rFonts w:ascii="Times New Roman" w:hAnsi="Times New Roman" w:cs="Times New Roman"/>
          <w:sz w:val="24"/>
          <w:szCs w:val="24"/>
        </w:rPr>
        <w:t>Eduka</w:t>
      </w:r>
      <w:proofErr w:type="spellEnd"/>
      <w:r w:rsidR="00BE1C37" w:rsidRPr="008E7CFF">
        <w:rPr>
          <w:rFonts w:ascii="Times New Roman" w:hAnsi="Times New Roman" w:cs="Times New Roman"/>
          <w:sz w:val="24"/>
          <w:szCs w:val="24"/>
        </w:rPr>
        <w:t xml:space="preserve"> kl.</w:t>
      </w:r>
    </w:p>
    <w:p w14:paraId="7F08708B" w14:textId="77777777" w:rsidR="00BE1C37" w:rsidRPr="00BE1C37" w:rsidRDefault="00BE1C37" w:rsidP="00FB52D4">
      <w:pPr>
        <w:spacing w:after="0" w:line="240" w:lineRule="auto"/>
        <w:ind w:firstLine="709"/>
        <w:jc w:val="both"/>
        <w:rPr>
          <w:rFonts w:ascii="Times New Roman" w:hAnsi="Times New Roman" w:cs="Times New Roman"/>
          <w:b/>
          <w:bCs/>
          <w:sz w:val="24"/>
          <w:szCs w:val="24"/>
        </w:rPr>
      </w:pPr>
      <w:r w:rsidRPr="00BE1C37">
        <w:rPr>
          <w:rFonts w:ascii="Times New Roman" w:hAnsi="Times New Roman" w:cs="Times New Roman"/>
          <w:b/>
          <w:bCs/>
          <w:sz w:val="24"/>
          <w:szCs w:val="24"/>
        </w:rPr>
        <w:t xml:space="preserve">5. Tikslai ir uždaviniai: </w:t>
      </w:r>
    </w:p>
    <w:tbl>
      <w:tblPr>
        <w:tblW w:w="0" w:type="auto"/>
        <w:jc w:val="center"/>
        <w:tblLook w:val="01E0" w:firstRow="1" w:lastRow="1" w:firstColumn="1" w:lastColumn="1" w:noHBand="0" w:noVBand="0"/>
      </w:tblPr>
      <w:tblGrid>
        <w:gridCol w:w="2797"/>
        <w:gridCol w:w="12229"/>
      </w:tblGrid>
      <w:tr w:rsidR="00BE1C37" w:rsidRPr="00BE1C37" w14:paraId="5EC4618C" w14:textId="77777777" w:rsidTr="00CB7683">
        <w:trPr>
          <w:jc w:val="center"/>
        </w:trPr>
        <w:tc>
          <w:tcPr>
            <w:tcW w:w="2863" w:type="dxa"/>
          </w:tcPr>
          <w:p w14:paraId="01D277E4" w14:textId="2E81B7F2" w:rsidR="00BE1C37" w:rsidRPr="00BE1C37" w:rsidRDefault="00BE1C37" w:rsidP="00BE1C37">
            <w:pPr>
              <w:spacing w:after="0" w:line="240" w:lineRule="auto"/>
              <w:jc w:val="both"/>
              <w:rPr>
                <w:rFonts w:ascii="Times New Roman" w:hAnsi="Times New Roman" w:cs="Times New Roman"/>
                <w:b/>
                <w:sz w:val="24"/>
                <w:szCs w:val="24"/>
              </w:rPr>
            </w:pPr>
          </w:p>
        </w:tc>
        <w:tc>
          <w:tcPr>
            <w:tcW w:w="12469" w:type="dxa"/>
          </w:tcPr>
          <w:p w14:paraId="024E1A5B" w14:textId="77777777" w:rsidR="00BE1C37" w:rsidRPr="00BE1C37" w:rsidRDefault="00BE1C37" w:rsidP="00BE1C37">
            <w:pPr>
              <w:spacing w:after="0" w:line="240" w:lineRule="auto"/>
              <w:ind w:firstLine="709"/>
              <w:jc w:val="both"/>
              <w:rPr>
                <w:rFonts w:ascii="Times New Roman" w:hAnsi="Times New Roman" w:cs="Times New Roman"/>
                <w:sz w:val="24"/>
                <w:szCs w:val="24"/>
              </w:rPr>
            </w:pPr>
            <w:r w:rsidRPr="00BE1C37">
              <w:rPr>
                <w:rFonts w:ascii="Times New Roman" w:hAnsi="Times New Roman" w:cs="Times New Roman"/>
                <w:sz w:val="24"/>
                <w:szCs w:val="24"/>
              </w:rPr>
              <w:t>Sudaryti prielaidas mokiniams ugdytis komunikavimo ir kultūrinę kompetencijas, būtinas kiekvieno žmogaus visaverčiam asmeniniam gyvenimui, sėkmingai mokymosi, visuomeninei ir būsimai profesinei veiklai. Siekiama, kad mokiniai suprastų esmines kalbines ir literatūros sąvokas, įgytų įvairių gebėjimų ir išsiugdytų vertybines nuostatas:</w:t>
            </w:r>
          </w:p>
          <w:p w14:paraId="0955D534" w14:textId="77777777" w:rsidR="00BE1C37" w:rsidRPr="00BE1C37" w:rsidRDefault="00BE1C37" w:rsidP="00BE1C37">
            <w:pPr>
              <w:numPr>
                <w:ilvl w:val="0"/>
                <w:numId w:val="6"/>
              </w:numPr>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Noriai kuria įvairaus pobūdžio sakytinius ir rašytinius tekstus, siekdami įvairių tikslų įvairiose socialinėse ir kultūrinėse situacijose;</w:t>
            </w:r>
          </w:p>
          <w:p w14:paraId="3CE0E296" w14:textId="77777777" w:rsidR="00BE1C37" w:rsidRPr="00BE1C37" w:rsidRDefault="00BE1C37" w:rsidP="00BE1C37">
            <w:pPr>
              <w:numPr>
                <w:ilvl w:val="0"/>
                <w:numId w:val="6"/>
              </w:numPr>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Ugdosi poreikį sąmoningai skaityti, gebėjimą kritiškai vertinti įvairaus pobūdžio tekstus ir įvairias kultūrinio gyvenimo formas;</w:t>
            </w:r>
          </w:p>
          <w:p w14:paraId="1A615746" w14:textId="77777777" w:rsidR="00BE1C37" w:rsidRPr="00BE1C37" w:rsidRDefault="00BE1C37" w:rsidP="00BE1C37">
            <w:pPr>
              <w:numPr>
                <w:ilvl w:val="0"/>
                <w:numId w:val="6"/>
              </w:numPr>
              <w:tabs>
                <w:tab w:val="num" w:pos="1080"/>
              </w:tabs>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 xml:space="preserve">Ugdosi poreikį nuolat tobulinti savo kalbinius gebėjimus, remdamiesi kl. ir literatūros žiniomis;                    </w:t>
            </w:r>
          </w:p>
          <w:p w14:paraId="235DE456" w14:textId="77777777" w:rsidR="00BE1C37" w:rsidRPr="00BE1C37" w:rsidRDefault="00BE1C37" w:rsidP="00BE1C37">
            <w:pPr>
              <w:numPr>
                <w:ilvl w:val="0"/>
                <w:numId w:val="6"/>
              </w:numPr>
              <w:tabs>
                <w:tab w:val="num" w:pos="1080"/>
              </w:tabs>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Įgunda tikslingai taikyti įvairias strategijas;</w:t>
            </w:r>
          </w:p>
          <w:p w14:paraId="640D6ACA" w14:textId="77777777" w:rsidR="00BE1C37" w:rsidRPr="00BE1C37" w:rsidRDefault="00BE1C37" w:rsidP="00BE1C37">
            <w:pPr>
              <w:numPr>
                <w:ilvl w:val="0"/>
                <w:numId w:val="6"/>
              </w:numPr>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Pažįsta grožinės literatūros savitumą, patiria estetinių išgyvenimų, supranta esminių vertybių prasmę;</w:t>
            </w:r>
          </w:p>
          <w:p w14:paraId="71C6C662" w14:textId="77777777" w:rsidR="00BE1C37" w:rsidRPr="00BE1C37" w:rsidRDefault="00BE1C37" w:rsidP="00BE1C37">
            <w:pPr>
              <w:numPr>
                <w:ilvl w:val="0"/>
                <w:numId w:val="6"/>
              </w:numPr>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Pažįsta kl. ir liter. kaip tautos kultūros dalį, suvokia kultūros tradicijas ir jas kūrybingai plėtoja;</w:t>
            </w:r>
          </w:p>
          <w:p w14:paraId="71B5993B" w14:textId="77777777" w:rsidR="00BE1C37" w:rsidRPr="00BE1C37" w:rsidRDefault="00BE1C37" w:rsidP="00BE1C37">
            <w:pPr>
              <w:numPr>
                <w:ilvl w:val="0"/>
                <w:numId w:val="6"/>
              </w:numPr>
              <w:spacing w:after="0" w:line="240" w:lineRule="auto"/>
              <w:jc w:val="both"/>
              <w:rPr>
                <w:rFonts w:ascii="Times New Roman" w:hAnsi="Times New Roman" w:cs="Times New Roman"/>
                <w:sz w:val="24"/>
                <w:szCs w:val="24"/>
              </w:rPr>
            </w:pPr>
            <w:r w:rsidRPr="00BE1C37">
              <w:rPr>
                <w:rFonts w:ascii="Times New Roman" w:hAnsi="Times New Roman" w:cs="Times New Roman"/>
                <w:sz w:val="24"/>
                <w:szCs w:val="24"/>
              </w:rPr>
              <w:t>Mokosi mokytis, pažinti, komunikuoti, įsivertinti.</w:t>
            </w:r>
          </w:p>
        </w:tc>
      </w:tr>
    </w:tbl>
    <w:p w14:paraId="46206261" w14:textId="00CE2259" w:rsidR="00A774C8" w:rsidRPr="00A774C8" w:rsidRDefault="00A774C8" w:rsidP="00FB52D4">
      <w:pPr>
        <w:spacing w:after="0" w:line="240" w:lineRule="auto"/>
        <w:ind w:firstLine="709"/>
        <w:jc w:val="both"/>
        <w:rPr>
          <w:rFonts w:ascii="Times New Roman" w:hAnsi="Times New Roman" w:cs="Times New Roman"/>
          <w:sz w:val="24"/>
          <w:szCs w:val="24"/>
        </w:rPr>
      </w:pPr>
    </w:p>
    <w:p w14:paraId="208A893F" w14:textId="16B99D79" w:rsidR="00BE1C37" w:rsidRPr="00BE1C37" w:rsidRDefault="00126E8F" w:rsidP="00BE1C37">
      <w:pPr>
        <w:spacing w:after="0" w:line="240" w:lineRule="auto"/>
        <w:ind w:firstLine="709"/>
        <w:jc w:val="both"/>
        <w:rPr>
          <w:rFonts w:ascii="Times New Roman" w:hAnsi="Times New Roman" w:cs="Times New Roman"/>
          <w:sz w:val="24"/>
          <w:szCs w:val="24"/>
        </w:rPr>
      </w:pPr>
      <w:r w:rsidRPr="7EC57293">
        <w:rPr>
          <w:rFonts w:ascii="Times New Roman" w:hAnsi="Times New Roman" w:cs="Times New Roman"/>
          <w:b/>
          <w:bCs/>
          <w:sz w:val="24"/>
          <w:szCs w:val="24"/>
        </w:rPr>
        <w:t>6</w:t>
      </w:r>
      <w:r w:rsidR="00A774C8" w:rsidRPr="7EC57293">
        <w:rPr>
          <w:rFonts w:ascii="Times New Roman" w:hAnsi="Times New Roman" w:cs="Times New Roman"/>
          <w:b/>
          <w:bCs/>
          <w:sz w:val="24"/>
          <w:szCs w:val="24"/>
        </w:rPr>
        <w:t>.Diferencijavimas ir individualizavimas</w:t>
      </w:r>
      <w:r w:rsidR="00A774C8" w:rsidRPr="7EC57293">
        <w:rPr>
          <w:rFonts w:ascii="Times New Roman" w:hAnsi="Times New Roman" w:cs="Times New Roman"/>
          <w:sz w:val="24"/>
          <w:szCs w:val="24"/>
        </w:rPr>
        <w:t xml:space="preserve">. </w:t>
      </w:r>
      <w:r w:rsidR="00BE1C37" w:rsidRPr="00BE1C37">
        <w:rPr>
          <w:rFonts w:ascii="Times New Roman" w:hAnsi="Times New Roman" w:cs="Times New Roman"/>
          <w:sz w:val="24"/>
          <w:szCs w:val="24"/>
        </w:rPr>
        <w:t>Mokiniams aiškūs mokymosi uždaviniai; nuolat stebima, peržiūrima individuali kiekvieno mokinio pažanga;</w:t>
      </w:r>
      <w:r w:rsidR="00BE1C37">
        <w:rPr>
          <w:rFonts w:ascii="Times New Roman" w:hAnsi="Times New Roman" w:cs="Times New Roman"/>
          <w:sz w:val="24"/>
          <w:szCs w:val="24"/>
        </w:rPr>
        <w:t xml:space="preserve"> </w:t>
      </w:r>
      <w:r w:rsidR="00BE1C37" w:rsidRPr="00BE1C37">
        <w:rPr>
          <w:rFonts w:ascii="Times New Roman" w:hAnsi="Times New Roman" w:cs="Times New Roman"/>
          <w:sz w:val="24"/>
          <w:szCs w:val="24"/>
        </w:rPr>
        <w:t>sudaryta galimybė mokiniams pasirinkti ugdymo turinį: temas, užduotis, mokymosi ir vertinimo būdus; organizuojamas aktyvus sąmoningas mokymasis; vertinama siekiant padėti mokiniui mokytis ir išmokti.</w:t>
      </w:r>
    </w:p>
    <w:p w14:paraId="4D28C8C7" w14:textId="7DBFF054" w:rsidR="00A774C8" w:rsidRPr="00A774C8" w:rsidRDefault="00A774C8" w:rsidP="00A774C8">
      <w:pPr>
        <w:spacing w:after="0" w:line="240" w:lineRule="auto"/>
        <w:ind w:firstLine="709"/>
        <w:jc w:val="both"/>
        <w:rPr>
          <w:rFonts w:ascii="Times New Roman" w:hAnsi="Times New Roman" w:cs="Times New Roman"/>
          <w:b/>
          <w:bCs/>
          <w:sz w:val="24"/>
          <w:szCs w:val="24"/>
        </w:rPr>
      </w:pPr>
    </w:p>
    <w:p w14:paraId="5CFD0722" w14:textId="6159CDCD" w:rsidR="00FB52D4" w:rsidRDefault="00126E8F" w:rsidP="00A774C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7</w:t>
      </w:r>
      <w:r w:rsidR="00A774C8" w:rsidRPr="00A774C8">
        <w:rPr>
          <w:rFonts w:ascii="Times New Roman" w:hAnsi="Times New Roman" w:cs="Times New Roman"/>
          <w:b/>
          <w:sz w:val="24"/>
          <w:szCs w:val="24"/>
        </w:rPr>
        <w:t xml:space="preserve">. Vertinimas. </w:t>
      </w:r>
      <w:r w:rsidR="00BE1C37" w:rsidRPr="00447CEC">
        <w:rPr>
          <w:rFonts w:ascii="Times New Roman" w:hAnsi="Times New Roman" w:cs="Times New Roman"/>
          <w:bCs/>
          <w:sz w:val="24"/>
          <w:szCs w:val="24"/>
        </w:rPr>
        <w:t>Mokinių pažanga ir pasiekimai vertinami pagal Sangrūdos pagrindinės mokyklos mokinių pažangos ir pasiekimų vertinimo tvarkos aprašą, patvirtintą direktoriaus. . Taikomas diagnostinis, formuojamasis ir kaupiamasis vertinimas atsižvelgiant į darbo formas, pamokos uždavinius, mokinių galimybes. Apibendrinamasis vertinimas taikomas baigus kurso dalį. Numatyti kontroliniai darbai, rašiniai, projektiniai darbai įvertinami pažymiu. Kalbėjimo užduotys vertinamos pagal Lietuvių kalbos ir literatūros pagrindinio ugdymo programoje pateiktus kriterijus taškais, kurie paverčiami pažymiais. Kitų vertinamų darbų vertinimo kriterijai numatomi iš anksto ir mokiniai su jais supažindinami.</w:t>
      </w:r>
    </w:p>
    <w:p w14:paraId="3FDFF2FD" w14:textId="77777777" w:rsidR="00A774C8" w:rsidRPr="00A774C8" w:rsidRDefault="00126E8F" w:rsidP="00A774C8">
      <w:pPr>
        <w:spacing w:after="0" w:line="240" w:lineRule="auto"/>
        <w:ind w:firstLine="709"/>
        <w:jc w:val="both"/>
        <w:rPr>
          <w:rFonts w:ascii="Times New Roman" w:hAnsi="Times New Roman" w:cs="Times New Roman"/>
          <w:b/>
          <w:sz w:val="24"/>
          <w:szCs w:val="24"/>
        </w:rPr>
      </w:pPr>
      <w:r>
        <w:rPr>
          <w:rFonts w:ascii="Times New Roman" w:hAnsi="Times New Roman" w:cs="Times New Roman"/>
          <w:b/>
          <w:sz w:val="24"/>
          <w:szCs w:val="24"/>
        </w:rPr>
        <w:t>8</w:t>
      </w:r>
      <w:r w:rsidR="00A774C8" w:rsidRPr="00A774C8">
        <w:rPr>
          <w:rFonts w:ascii="Times New Roman" w:hAnsi="Times New Roman" w:cs="Times New Roman"/>
          <w:b/>
          <w:sz w:val="24"/>
          <w:szCs w:val="24"/>
        </w:rPr>
        <w:t>. Mokymo ir mokymosi turinys:</w:t>
      </w:r>
    </w:p>
    <w:p w14:paraId="5DAB6C7B" w14:textId="77777777" w:rsidR="006A745F" w:rsidRDefault="006A745F" w:rsidP="00A774C8">
      <w:pPr>
        <w:spacing w:after="0" w:line="240" w:lineRule="auto"/>
        <w:jc w:val="center"/>
        <w:rPr>
          <w:rFonts w:ascii="Times New Roman" w:hAnsi="Times New Roman" w:cs="Times New Roman"/>
          <w:sz w:val="24"/>
          <w:szCs w:val="24"/>
        </w:rPr>
      </w:pPr>
    </w:p>
    <w:tbl>
      <w:tblPr>
        <w:tblStyle w:val="121"/>
        <w:tblW w:w="15876" w:type="dxa"/>
        <w:tblInd w:w="-575"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560"/>
        <w:gridCol w:w="1559"/>
        <w:gridCol w:w="1984"/>
        <w:gridCol w:w="851"/>
        <w:gridCol w:w="992"/>
        <w:gridCol w:w="3260"/>
        <w:gridCol w:w="3686"/>
        <w:gridCol w:w="1984"/>
      </w:tblGrid>
      <w:tr w:rsidR="00FB52D4" w:rsidRPr="007A2195" w14:paraId="7288B5F1" w14:textId="77777777" w:rsidTr="001935FB">
        <w:trPr>
          <w:trHeight w:val="705"/>
        </w:trPr>
        <w:tc>
          <w:tcPr>
            <w:tcW w:w="1560"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02EB378F"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color w:val="000000"/>
              </w:rPr>
            </w:pPr>
          </w:p>
          <w:p w14:paraId="6687CF9E"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b/>
                <w:color w:val="000000"/>
              </w:rPr>
            </w:pPr>
            <w:r w:rsidRPr="00144E0F">
              <w:rPr>
                <w:rFonts w:ascii="Times New Roman" w:eastAsia="Times New Roman" w:hAnsi="Times New Roman" w:cs="Times New Roman"/>
                <w:b/>
                <w:color w:val="000000"/>
              </w:rPr>
              <w:t>Mokymo</w:t>
            </w:r>
          </w:p>
          <w:p w14:paraId="281867A7" w14:textId="77777777" w:rsidR="00FB52D4" w:rsidRPr="00144E0F" w:rsidRDefault="00FB52D4" w:rsidP="00FA6398">
            <w:pPr>
              <w:jc w:val="center"/>
              <w:rPr>
                <w:rFonts w:ascii="Times New Roman" w:eastAsia="Times New Roman" w:hAnsi="Times New Roman" w:cs="Times New Roman"/>
                <w:sz w:val="24"/>
                <w:szCs w:val="24"/>
              </w:rPr>
            </w:pPr>
            <w:r w:rsidRPr="00144E0F">
              <w:rPr>
                <w:rFonts w:ascii="Times New Roman" w:eastAsia="Times New Roman" w:hAnsi="Times New Roman" w:cs="Times New Roman"/>
                <w:b/>
                <w:color w:val="000000"/>
              </w:rPr>
              <w:t>(</w:t>
            </w:r>
            <w:proofErr w:type="spellStart"/>
            <w:r w:rsidRPr="00144E0F">
              <w:rPr>
                <w:rFonts w:ascii="Times New Roman" w:eastAsia="Times New Roman" w:hAnsi="Times New Roman" w:cs="Times New Roman"/>
                <w:b/>
                <w:color w:val="000000"/>
              </w:rPr>
              <w:t>si</w:t>
            </w:r>
            <w:proofErr w:type="spellEnd"/>
            <w:r w:rsidRPr="00144E0F">
              <w:rPr>
                <w:rFonts w:ascii="Times New Roman" w:eastAsia="Times New Roman" w:hAnsi="Times New Roman" w:cs="Times New Roman"/>
                <w:b/>
                <w:color w:val="000000"/>
              </w:rPr>
              <w:t>) turinio sritis</w:t>
            </w:r>
          </w:p>
        </w:tc>
        <w:tc>
          <w:tcPr>
            <w:tcW w:w="1559" w:type="dxa"/>
            <w:tcBorders>
              <w:top w:val="single" w:sz="6" w:space="0" w:color="909090"/>
              <w:left w:val="single" w:sz="6" w:space="0" w:color="909090"/>
              <w:right w:val="single" w:sz="6" w:space="0" w:color="909090"/>
            </w:tcBorders>
          </w:tcPr>
          <w:p w14:paraId="6A05A809" w14:textId="77777777" w:rsidR="00FB52D4" w:rsidRDefault="00FB52D4" w:rsidP="00FA6398">
            <w:pPr>
              <w:jc w:val="center"/>
              <w:rPr>
                <w:rFonts w:ascii="Times New Roman" w:eastAsia="Times New Roman" w:hAnsi="Times New Roman" w:cs="Times New Roman"/>
                <w:b/>
                <w:sz w:val="24"/>
                <w:szCs w:val="24"/>
              </w:rPr>
            </w:pPr>
          </w:p>
          <w:p w14:paraId="289E6FA5" w14:textId="77777777" w:rsidR="00FB52D4" w:rsidRPr="00DF651A" w:rsidRDefault="00FB52D4" w:rsidP="00FA6398">
            <w:pPr>
              <w:jc w:val="center"/>
              <w:rPr>
                <w:rFonts w:ascii="Times New Roman" w:eastAsia="Times New Roman" w:hAnsi="Times New Roman" w:cs="Times New Roman"/>
                <w:b/>
                <w:sz w:val="24"/>
                <w:szCs w:val="24"/>
              </w:rPr>
            </w:pPr>
            <w:r w:rsidRPr="00DF651A">
              <w:rPr>
                <w:rFonts w:ascii="Times New Roman" w:eastAsia="Times New Roman" w:hAnsi="Times New Roman" w:cs="Times New Roman"/>
                <w:b/>
                <w:sz w:val="24"/>
                <w:szCs w:val="24"/>
              </w:rPr>
              <w:t>Mokymo</w:t>
            </w:r>
          </w:p>
          <w:p w14:paraId="6E9B3520" w14:textId="77777777" w:rsidR="00FB52D4" w:rsidRPr="00DC4D5C" w:rsidRDefault="00FB52D4" w:rsidP="00FA6398">
            <w:pPr>
              <w:jc w:val="center"/>
              <w:rPr>
                <w:rFonts w:ascii="Times New Roman" w:eastAsia="Times New Roman" w:hAnsi="Times New Roman" w:cs="Times New Roman"/>
                <w:sz w:val="24"/>
                <w:szCs w:val="24"/>
              </w:rPr>
            </w:pPr>
            <w:r w:rsidRPr="00DF651A">
              <w:rPr>
                <w:rFonts w:ascii="Times New Roman" w:eastAsia="Times New Roman" w:hAnsi="Times New Roman" w:cs="Times New Roman"/>
                <w:b/>
                <w:sz w:val="24"/>
                <w:szCs w:val="24"/>
              </w:rPr>
              <w:t>(</w:t>
            </w:r>
            <w:proofErr w:type="spellStart"/>
            <w:r w:rsidRPr="00DF651A">
              <w:rPr>
                <w:rFonts w:ascii="Times New Roman" w:eastAsia="Times New Roman" w:hAnsi="Times New Roman" w:cs="Times New Roman"/>
                <w:b/>
                <w:sz w:val="24"/>
                <w:szCs w:val="24"/>
              </w:rPr>
              <w:t>si</w:t>
            </w:r>
            <w:proofErr w:type="spellEnd"/>
            <w:r w:rsidRPr="00DF651A">
              <w:rPr>
                <w:rFonts w:ascii="Times New Roman" w:eastAsia="Times New Roman" w:hAnsi="Times New Roman" w:cs="Times New Roman"/>
                <w:b/>
                <w:sz w:val="24"/>
                <w:szCs w:val="24"/>
              </w:rPr>
              <w:t>) turinio tema</w:t>
            </w:r>
            <w:r w:rsidRPr="00692E70">
              <w:rPr>
                <w:rFonts w:ascii="Times New Roman" w:eastAsia="Times New Roman" w:hAnsi="Times New Roman" w:cs="Times New Roman"/>
                <w:sz w:val="24"/>
                <w:szCs w:val="24"/>
              </w:rPr>
              <w:t> </w:t>
            </w:r>
          </w:p>
        </w:tc>
        <w:tc>
          <w:tcPr>
            <w:tcW w:w="1984"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5A39BBE3" w14:textId="77777777" w:rsidR="00FB52D4" w:rsidRPr="0031423D" w:rsidRDefault="00FB52D4" w:rsidP="00FA6398">
            <w:pPr>
              <w:spacing w:line="0" w:lineRule="atLeast"/>
              <w:jc w:val="center"/>
              <w:rPr>
                <w:rFonts w:ascii="Times New Roman" w:eastAsia="Times New Roman" w:hAnsi="Times New Roman" w:cs="Times New Roman"/>
                <w:sz w:val="24"/>
                <w:szCs w:val="24"/>
              </w:rPr>
            </w:pPr>
          </w:p>
          <w:p w14:paraId="138ACC43" w14:textId="77777777" w:rsidR="00FB52D4" w:rsidRPr="0031423D" w:rsidRDefault="00FB52D4" w:rsidP="00FA6398">
            <w:pPr>
              <w:spacing w:line="0" w:lineRule="atLeast"/>
              <w:jc w:val="center"/>
              <w:rPr>
                <w:rFonts w:ascii="Times New Roman" w:eastAsia="Times New Roman" w:hAnsi="Times New Roman" w:cs="Times New Roman"/>
                <w:b/>
                <w:sz w:val="24"/>
                <w:szCs w:val="24"/>
              </w:rPr>
            </w:pPr>
            <w:r w:rsidRPr="0031423D">
              <w:rPr>
                <w:rFonts w:ascii="Times New Roman" w:eastAsia="Times New Roman" w:hAnsi="Times New Roman" w:cs="Times New Roman"/>
                <w:b/>
                <w:sz w:val="24"/>
                <w:szCs w:val="24"/>
              </w:rPr>
              <w:t>Pamokos tema</w:t>
            </w:r>
          </w:p>
        </w:tc>
        <w:tc>
          <w:tcPr>
            <w:tcW w:w="1843" w:type="dxa"/>
            <w:gridSpan w:val="2"/>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C8F396" w14:textId="77777777" w:rsidR="00FB52D4" w:rsidRPr="00734C8C" w:rsidRDefault="00FB52D4" w:rsidP="00FA6398">
            <w:pPr>
              <w:jc w:val="center"/>
              <w:rPr>
                <w:rFonts w:ascii="Times New Roman" w:eastAsia="Times New Roman" w:hAnsi="Times New Roman" w:cs="Times New Roman"/>
                <w:b/>
                <w:sz w:val="24"/>
                <w:szCs w:val="24"/>
              </w:rPr>
            </w:pPr>
          </w:p>
          <w:p w14:paraId="7E4BAFBF" w14:textId="77777777" w:rsidR="00FB52D4" w:rsidRPr="00734C8C" w:rsidRDefault="00FB52D4" w:rsidP="00FA6398">
            <w:pP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Val. sk.</w:t>
            </w:r>
            <w:r w:rsidRPr="00734C8C">
              <w:rPr>
                <w:rFonts w:ascii="Times New Roman" w:eastAsia="Times New Roman" w:hAnsi="Times New Roman" w:cs="Times New Roman"/>
                <w:sz w:val="24"/>
                <w:szCs w:val="24"/>
              </w:rPr>
              <w:t> </w:t>
            </w:r>
          </w:p>
        </w:tc>
        <w:tc>
          <w:tcPr>
            <w:tcW w:w="3260" w:type="dxa"/>
            <w:vMerge w:val="restart"/>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72A3D3EC" w14:textId="77777777" w:rsidR="00FB52D4" w:rsidRDefault="00FB52D4" w:rsidP="00FA6398">
            <w:pPr>
              <w:jc w:val="center"/>
              <w:rPr>
                <w:rFonts w:ascii="Times New Roman" w:eastAsia="Times New Roman" w:hAnsi="Times New Roman" w:cs="Times New Roman"/>
                <w:b/>
                <w:sz w:val="24"/>
                <w:szCs w:val="24"/>
              </w:rPr>
            </w:pPr>
          </w:p>
          <w:p w14:paraId="3795F7C1" w14:textId="77777777" w:rsidR="00FB52D4" w:rsidRPr="00692E70" w:rsidRDefault="00FB52D4" w:rsidP="00FA6398">
            <w:pPr>
              <w:jc w:val="center"/>
              <w:rPr>
                <w:rFonts w:ascii="Times New Roman" w:eastAsia="Times New Roman" w:hAnsi="Times New Roman" w:cs="Times New Roman"/>
                <w:sz w:val="24"/>
                <w:szCs w:val="24"/>
              </w:rPr>
            </w:pPr>
            <w:r w:rsidRPr="00692E70">
              <w:rPr>
                <w:rFonts w:ascii="Times New Roman" w:eastAsia="Times New Roman" w:hAnsi="Times New Roman" w:cs="Times New Roman"/>
                <w:b/>
                <w:sz w:val="24"/>
                <w:szCs w:val="24"/>
              </w:rPr>
              <w:t>Galimos mokinių veiklos</w:t>
            </w:r>
            <w:r w:rsidRPr="00692E70">
              <w:rPr>
                <w:rFonts w:ascii="Times New Roman" w:eastAsia="Times New Roman" w:hAnsi="Times New Roman" w:cs="Times New Roman"/>
                <w:sz w:val="24"/>
                <w:szCs w:val="24"/>
              </w:rPr>
              <w:t> </w:t>
            </w:r>
          </w:p>
        </w:tc>
        <w:tc>
          <w:tcPr>
            <w:tcW w:w="3686" w:type="dxa"/>
            <w:tcBorders>
              <w:top w:val="single" w:sz="6" w:space="0" w:color="909090"/>
              <w:left w:val="single" w:sz="6" w:space="0" w:color="909090"/>
              <w:right w:val="single" w:sz="6" w:space="0" w:color="909090"/>
            </w:tcBorders>
          </w:tcPr>
          <w:p w14:paraId="0D0B940D" w14:textId="77777777" w:rsidR="00FB52D4" w:rsidRDefault="00FB52D4" w:rsidP="00FA6398">
            <w:pPr>
              <w:jc w:val="center"/>
              <w:rPr>
                <w:rFonts w:ascii="Times New Roman" w:eastAsia="Times New Roman" w:hAnsi="Times New Roman" w:cs="Times New Roman"/>
                <w:b/>
                <w:sz w:val="24"/>
                <w:szCs w:val="24"/>
              </w:rPr>
            </w:pPr>
          </w:p>
          <w:p w14:paraId="26FA73C7" w14:textId="77777777" w:rsidR="00FB52D4" w:rsidRPr="007A2195" w:rsidRDefault="00FB52D4" w:rsidP="00FA6398">
            <w:pPr>
              <w:jc w:val="center"/>
              <w:rPr>
                <w:rFonts w:ascii="Times New Roman" w:eastAsia="Times New Roman" w:hAnsi="Times New Roman" w:cs="Times New Roman"/>
                <w:b/>
                <w:sz w:val="24"/>
                <w:szCs w:val="24"/>
              </w:rPr>
            </w:pPr>
            <w:proofErr w:type="spellStart"/>
            <w:r w:rsidRPr="007A2195">
              <w:rPr>
                <w:rFonts w:ascii="Times New Roman" w:eastAsia="Times New Roman" w:hAnsi="Times New Roman" w:cs="Times New Roman"/>
                <w:b/>
                <w:sz w:val="24"/>
                <w:szCs w:val="24"/>
              </w:rPr>
              <w:t>Tarpdalykinių</w:t>
            </w:r>
            <w:proofErr w:type="spellEnd"/>
            <w:r w:rsidRPr="007A2195">
              <w:rPr>
                <w:rFonts w:ascii="Times New Roman" w:eastAsia="Times New Roman" w:hAnsi="Times New Roman" w:cs="Times New Roman"/>
                <w:b/>
                <w:sz w:val="24"/>
                <w:szCs w:val="24"/>
              </w:rPr>
              <w:t xml:space="preserve"> temų integravimas</w:t>
            </w:r>
          </w:p>
        </w:tc>
        <w:tc>
          <w:tcPr>
            <w:tcW w:w="1984" w:type="dxa"/>
            <w:tcBorders>
              <w:top w:val="single" w:sz="6" w:space="0" w:color="909090"/>
              <w:left w:val="single" w:sz="6" w:space="0" w:color="909090"/>
              <w:right w:val="single" w:sz="6" w:space="0" w:color="909090"/>
            </w:tcBorders>
          </w:tcPr>
          <w:p w14:paraId="0E27B00A" w14:textId="77777777" w:rsidR="00FB52D4" w:rsidRDefault="00FB52D4" w:rsidP="00FA6398">
            <w:pPr>
              <w:jc w:val="center"/>
              <w:rPr>
                <w:rFonts w:ascii="Times New Roman" w:eastAsia="Times New Roman" w:hAnsi="Times New Roman" w:cs="Times New Roman"/>
                <w:b/>
                <w:sz w:val="24"/>
                <w:szCs w:val="24"/>
              </w:rPr>
            </w:pPr>
          </w:p>
          <w:p w14:paraId="5187FB0B" w14:textId="77777777" w:rsidR="00FB52D4" w:rsidRDefault="00FB52D4" w:rsidP="00FA6398">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Kompetencijų</w:t>
            </w:r>
            <w:r w:rsidR="006F36AC">
              <w:rPr>
                <w:rFonts w:ascii="Times New Roman" w:eastAsia="Times New Roman" w:hAnsi="Times New Roman" w:cs="Times New Roman"/>
                <w:b/>
                <w:sz w:val="24"/>
                <w:szCs w:val="24"/>
              </w:rPr>
              <w:t xml:space="preserve"> ugdymas</w:t>
            </w:r>
          </w:p>
        </w:tc>
      </w:tr>
      <w:tr w:rsidR="00FB52D4" w:rsidRPr="00692E70" w14:paraId="2759EA25" w14:textId="77777777" w:rsidTr="001935FB">
        <w:trPr>
          <w:trHeight w:val="20"/>
        </w:trPr>
        <w:tc>
          <w:tcPr>
            <w:tcW w:w="1560"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0061E4C" w14:textId="77777777" w:rsidR="00FB52D4" w:rsidRPr="00144E0F" w:rsidRDefault="00FB52D4" w:rsidP="00FA6398">
            <w:pPr>
              <w:pBdr>
                <w:top w:val="nil"/>
                <w:left w:val="nil"/>
                <w:bottom w:val="nil"/>
                <w:right w:val="nil"/>
                <w:between w:val="nil"/>
              </w:pBdr>
              <w:jc w:val="center"/>
              <w:rPr>
                <w:rFonts w:ascii="Times New Roman" w:eastAsia="Times New Roman" w:hAnsi="Times New Roman" w:cs="Times New Roman"/>
                <w:color w:val="000000"/>
              </w:rPr>
            </w:pPr>
          </w:p>
        </w:tc>
        <w:tc>
          <w:tcPr>
            <w:tcW w:w="1559" w:type="dxa"/>
            <w:tcBorders>
              <w:left w:val="single" w:sz="6" w:space="0" w:color="909090"/>
              <w:bottom w:val="single" w:sz="6" w:space="0" w:color="909090"/>
              <w:right w:val="single" w:sz="6" w:space="0" w:color="909090"/>
            </w:tcBorders>
          </w:tcPr>
          <w:p w14:paraId="44EAFD9C" w14:textId="77777777" w:rsidR="00FB52D4" w:rsidRPr="00DC4D5C" w:rsidRDefault="00FB52D4" w:rsidP="00FA6398">
            <w:pPr>
              <w:jc w:val="center"/>
              <w:rPr>
                <w:rFonts w:ascii="Times New Roman" w:eastAsia="Times New Roman" w:hAnsi="Times New Roman" w:cs="Times New Roman"/>
                <w:sz w:val="24"/>
                <w:szCs w:val="24"/>
              </w:rPr>
            </w:pPr>
          </w:p>
        </w:tc>
        <w:tc>
          <w:tcPr>
            <w:tcW w:w="1984"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4D5A5" w14:textId="77777777" w:rsidR="00FB52D4" w:rsidRPr="0031423D" w:rsidRDefault="00FB52D4" w:rsidP="00FA6398">
            <w:pPr>
              <w:spacing w:line="0" w:lineRule="atLeast"/>
              <w:jc w:val="center"/>
              <w:rPr>
                <w:rFonts w:ascii="Times New Roman" w:eastAsia="Times New Roman" w:hAnsi="Times New Roman" w:cs="Times New Roman"/>
                <w:sz w:val="24"/>
                <w:szCs w:val="24"/>
              </w:rPr>
            </w:pPr>
          </w:p>
        </w:tc>
        <w:tc>
          <w:tcPr>
            <w:tcW w:w="851" w:type="dxa"/>
            <w:tcBorders>
              <w:top w:val="single" w:sz="8" w:space="0" w:color="A3A3A3"/>
              <w:left w:val="single" w:sz="8" w:space="0" w:color="A3A3A3"/>
              <w:bottom w:val="single" w:sz="8" w:space="0" w:color="A3A3A3"/>
              <w:right w:val="single" w:sz="8" w:space="0" w:color="A3A3A3"/>
            </w:tcBorders>
            <w:tcMar>
              <w:top w:w="45" w:type="dxa"/>
              <w:left w:w="0" w:type="dxa"/>
              <w:bottom w:w="45" w:type="dxa"/>
              <w:right w:w="0" w:type="dxa"/>
            </w:tcMar>
            <w:vAlign w:val="center"/>
          </w:tcPr>
          <w:p w14:paraId="1FF552FC" w14:textId="77777777" w:rsidR="00FB52D4" w:rsidRPr="00734C8C" w:rsidRDefault="00FB52D4" w:rsidP="00FA6398">
            <w:pPr>
              <w:pBdr>
                <w:top w:val="nil"/>
                <w:left w:val="nil"/>
                <w:bottom w:val="nil"/>
                <w:right w:val="nil"/>
                <w:between w:val="nil"/>
              </w:pBd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70 %</w:t>
            </w:r>
          </w:p>
        </w:tc>
        <w:tc>
          <w:tcPr>
            <w:tcW w:w="992" w:type="dxa"/>
            <w:tcBorders>
              <w:top w:val="single" w:sz="8" w:space="0" w:color="A3A3A3"/>
              <w:left w:val="single" w:sz="8" w:space="0" w:color="A3A3A3"/>
              <w:bottom w:val="single" w:sz="8" w:space="0" w:color="A3A3A3"/>
              <w:right w:val="single" w:sz="8" w:space="0" w:color="A3A3A3"/>
            </w:tcBorders>
            <w:vAlign w:val="center"/>
          </w:tcPr>
          <w:p w14:paraId="3B6A74CD" w14:textId="77777777" w:rsidR="00FB52D4" w:rsidRPr="00734C8C" w:rsidRDefault="00FB52D4" w:rsidP="00FA6398">
            <w:pPr>
              <w:jc w:val="center"/>
              <w:rPr>
                <w:rFonts w:ascii="Times New Roman" w:eastAsia="Times New Roman" w:hAnsi="Times New Roman" w:cs="Times New Roman"/>
                <w:b/>
                <w:sz w:val="24"/>
                <w:szCs w:val="24"/>
              </w:rPr>
            </w:pPr>
            <w:r w:rsidRPr="00734C8C">
              <w:rPr>
                <w:rFonts w:ascii="Times New Roman" w:eastAsia="Times New Roman" w:hAnsi="Times New Roman" w:cs="Times New Roman"/>
                <w:b/>
                <w:sz w:val="24"/>
                <w:szCs w:val="24"/>
              </w:rPr>
              <w:t>30 %</w:t>
            </w:r>
          </w:p>
        </w:tc>
        <w:tc>
          <w:tcPr>
            <w:tcW w:w="3260" w:type="dxa"/>
            <w:vMerge/>
            <w:tcBorders>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DEEC669" w14:textId="77777777" w:rsidR="00FB52D4" w:rsidRPr="00692E70" w:rsidRDefault="00FB52D4" w:rsidP="00FA6398">
            <w:pPr>
              <w:jc w:val="center"/>
              <w:rPr>
                <w:rFonts w:ascii="Times New Roman" w:eastAsia="Times New Roman" w:hAnsi="Times New Roman" w:cs="Times New Roman"/>
                <w:b/>
                <w:sz w:val="24"/>
                <w:szCs w:val="24"/>
              </w:rPr>
            </w:pPr>
          </w:p>
        </w:tc>
        <w:tc>
          <w:tcPr>
            <w:tcW w:w="3686" w:type="dxa"/>
            <w:tcBorders>
              <w:left w:val="single" w:sz="6" w:space="0" w:color="909090"/>
              <w:bottom w:val="single" w:sz="6" w:space="0" w:color="909090"/>
              <w:right w:val="single" w:sz="6" w:space="0" w:color="909090"/>
            </w:tcBorders>
          </w:tcPr>
          <w:p w14:paraId="3656B9AB" w14:textId="77777777" w:rsidR="00FB52D4" w:rsidRPr="00692E70" w:rsidRDefault="00FB52D4" w:rsidP="00FA6398">
            <w:pPr>
              <w:jc w:val="center"/>
              <w:rPr>
                <w:rFonts w:ascii="Times New Roman" w:eastAsia="Times New Roman" w:hAnsi="Times New Roman" w:cs="Times New Roman"/>
                <w:b/>
                <w:sz w:val="24"/>
                <w:szCs w:val="24"/>
              </w:rPr>
            </w:pPr>
          </w:p>
        </w:tc>
        <w:tc>
          <w:tcPr>
            <w:tcW w:w="1984" w:type="dxa"/>
            <w:tcBorders>
              <w:left w:val="single" w:sz="6" w:space="0" w:color="909090"/>
              <w:bottom w:val="single" w:sz="6" w:space="0" w:color="909090"/>
              <w:right w:val="single" w:sz="6" w:space="0" w:color="909090"/>
            </w:tcBorders>
          </w:tcPr>
          <w:p w14:paraId="45FB0818" w14:textId="77777777" w:rsidR="00FB52D4" w:rsidRPr="00692E70" w:rsidRDefault="00FB52D4" w:rsidP="00FA6398">
            <w:pPr>
              <w:jc w:val="center"/>
              <w:rPr>
                <w:rFonts w:ascii="Times New Roman" w:eastAsia="Times New Roman" w:hAnsi="Times New Roman" w:cs="Times New Roman"/>
                <w:b/>
                <w:sz w:val="24"/>
                <w:szCs w:val="24"/>
              </w:rPr>
            </w:pPr>
          </w:p>
        </w:tc>
      </w:tr>
      <w:tr w:rsidR="00FB52D4" w:rsidRPr="00692E70" w14:paraId="049F31CB"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3128261" w14:textId="26DE9756" w:rsidR="00FB52D4" w:rsidRPr="00144E0F" w:rsidRDefault="001938D3" w:rsidP="00FA6398">
            <w:pPr>
              <w:jc w:val="cente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Kalbėjimas, klausymas ir sąveika</w:t>
            </w:r>
          </w:p>
        </w:tc>
        <w:tc>
          <w:tcPr>
            <w:tcW w:w="1559" w:type="dxa"/>
            <w:tcBorders>
              <w:top w:val="single" w:sz="6" w:space="0" w:color="909090"/>
              <w:left w:val="single" w:sz="6" w:space="0" w:color="909090"/>
              <w:bottom w:val="single" w:sz="6" w:space="0" w:color="909090"/>
              <w:right w:val="single" w:sz="6" w:space="0" w:color="909090"/>
            </w:tcBorders>
          </w:tcPr>
          <w:p w14:paraId="62486C05" w14:textId="5361F2E5" w:rsidR="00FB52D4" w:rsidRPr="00DF651A" w:rsidRDefault="00B54EB2" w:rsidP="00FA6398">
            <w:pPr>
              <w:rPr>
                <w:rFonts w:ascii="Times New Roman" w:eastAsia="Times New Roman" w:hAnsi="Times New Roman" w:cs="Times New Roman"/>
                <w:sz w:val="24"/>
                <w:szCs w:val="24"/>
              </w:rPr>
            </w:pPr>
            <w:r>
              <w:rPr>
                <w:rFonts w:ascii="Times New Roman" w:eastAsia="Times New Roman" w:hAnsi="Times New Roman" w:cs="Times New Roman"/>
                <w:sz w:val="24"/>
                <w:szCs w:val="24"/>
              </w:rPr>
              <w:t>Įvadinė pamoka</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01652C" w14:textId="19FE14B9" w:rsidR="00FB52D4" w:rsidRPr="0031423D" w:rsidRDefault="00B24B00" w:rsidP="00FA6398">
            <w:pPr>
              <w:spacing w:line="0" w:lineRule="atLeast"/>
              <w:rPr>
                <w:rFonts w:ascii="Times New Roman" w:eastAsia="Times New Roman" w:hAnsi="Times New Roman" w:cs="Times New Roman"/>
                <w:sz w:val="24"/>
                <w:szCs w:val="24"/>
              </w:rPr>
            </w:pPr>
            <w:r w:rsidRPr="00B24B00">
              <w:rPr>
                <w:rFonts w:ascii="Times New Roman" w:eastAsia="Times New Roman" w:hAnsi="Times New Roman" w:cs="Times New Roman"/>
                <w:sz w:val="24"/>
                <w:szCs w:val="24"/>
              </w:rPr>
              <w:t>Pokalbis apie kalbėjimo, skaitymo, rašymo prasmingumą ir naudą kiekvienam asmeniškai ir bendruomenei. 7 klasės kurso turinio ir siektinų rezultatų aptarimas. Skaitytojo dienoraštis (</w:t>
            </w:r>
            <w:r w:rsidRPr="00B24B00">
              <w:rPr>
                <w:rFonts w:ascii="Times New Roman" w:eastAsia="Times New Roman" w:hAnsi="Times New Roman" w:cs="Times New Roman"/>
                <w:i/>
                <w:sz w:val="24"/>
                <w:szCs w:val="24"/>
              </w:rPr>
              <w:t>rašomas visus metus</w:t>
            </w:r>
            <w:r w:rsidRPr="00B24B00">
              <w:rPr>
                <w:rFonts w:ascii="Times New Roman" w:eastAsia="Times New Roman" w:hAnsi="Times New Roman" w:cs="Times New Roman"/>
                <w:sz w:val="24"/>
                <w:szCs w:val="24"/>
              </w:rPr>
              <w:t>).</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B99056E" w14:textId="7A636C07" w:rsidR="00FB52D4" w:rsidRPr="00734C8C" w:rsidRDefault="00B24B00" w:rsidP="00FA63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992" w:type="dxa"/>
            <w:tcBorders>
              <w:top w:val="single" w:sz="6" w:space="0" w:color="909090"/>
              <w:left w:val="single" w:sz="6" w:space="0" w:color="909090"/>
              <w:bottom w:val="single" w:sz="6" w:space="0" w:color="909090"/>
              <w:right w:val="single" w:sz="6" w:space="0" w:color="909090"/>
            </w:tcBorders>
          </w:tcPr>
          <w:p w14:paraId="1299C43A" w14:textId="3A1ACAD7" w:rsidR="00FB52D4" w:rsidRPr="00734C8C" w:rsidRDefault="00B54EB2"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DDBEF00" w14:textId="627A6092" w:rsidR="00FB52D4" w:rsidRPr="00692E70" w:rsidRDefault="009D3B77" w:rsidP="00FA6398">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Aptariama mokymosi kalbėti ir klausytis prasmingumas ir nauda kiekvienam asmeniškai, bendruomenei. Mokomasi dalytis patirtimi, mokytis iš kitų, išklausyti kitą, gerbti jo nuomonę, jausti atsakomybę už savo pasakymų tikrumą, tikslumą. Aiškinamasi, kaip technologijos veikia bendravimo formas. Mokomasi suprasti tekstų (pvz., reklamos) daromą poveikį.</w:t>
            </w:r>
          </w:p>
        </w:tc>
        <w:tc>
          <w:tcPr>
            <w:tcW w:w="3686" w:type="dxa"/>
            <w:tcBorders>
              <w:top w:val="single" w:sz="6" w:space="0" w:color="909090"/>
              <w:left w:val="single" w:sz="6" w:space="0" w:color="909090"/>
              <w:bottom w:val="single" w:sz="6" w:space="0" w:color="909090"/>
              <w:right w:val="single" w:sz="6" w:space="0" w:color="909090"/>
            </w:tcBorders>
          </w:tcPr>
          <w:p w14:paraId="10451756" w14:textId="77777777" w:rsidR="00FB52D4" w:rsidRDefault="00A862B8"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Kultūrinis identitetas ir bendruomeniškumas. Medijų raštingumas. Kalbėjimo ir klausymo paskirtis ir svarba. Aiškinamasi, kaip technologijos veikia bendravimo formas.</w:t>
            </w:r>
          </w:p>
          <w:p w14:paraId="3461D779" w14:textId="3169F5EB" w:rsidR="00A862B8" w:rsidRPr="00692E70" w:rsidRDefault="00A862B8"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Darnus vystymasis. Žmogaus teisės, lygios galimybės. Mokomasi suprasti tekstų daromą poveikį. Asmens savybių ugdymas. Mokomasi dalintis patirtimi iš kitų, išklausyti, gerbti kito nuomonę, jausti atsakomybę už savo pasakymų tikrumą ir tikslumą.</w:t>
            </w:r>
          </w:p>
        </w:tc>
        <w:tc>
          <w:tcPr>
            <w:tcW w:w="1984" w:type="dxa"/>
            <w:tcBorders>
              <w:top w:val="single" w:sz="6" w:space="0" w:color="909090"/>
              <w:left w:val="single" w:sz="6" w:space="0" w:color="909090"/>
              <w:bottom w:val="single" w:sz="6" w:space="0" w:color="909090"/>
              <w:right w:val="single" w:sz="6" w:space="0" w:color="909090"/>
            </w:tcBorders>
          </w:tcPr>
          <w:p w14:paraId="25A0DF3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Mokymasis mokytis:</w:t>
            </w:r>
          </w:p>
          <w:p w14:paraId="27A13DF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suvokti mokymosi</w:t>
            </w:r>
          </w:p>
          <w:p w14:paraId="6FD410E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3599450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53F9C3F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2FE054F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4C2961D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6A9AB56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4C2E949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3206A8E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448AE6D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1FC7553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3D1C3FB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7FC6616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789345D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44EA52F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6C7CD6A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0C44464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kultūroms ir kitokiems požiūriams,</w:t>
            </w:r>
          </w:p>
          <w:p w14:paraId="3248B17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29CDDBE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 priemonių</w:t>
            </w:r>
          </w:p>
          <w:p w14:paraId="3CF2D8B6" w14:textId="59792DEA" w:rsidR="00FB52D4"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24B00" w:rsidRPr="00692E70" w14:paraId="5508A5A6"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5B56D12" w14:textId="469DB7A7" w:rsidR="00B24B00" w:rsidRPr="00144E0F" w:rsidRDefault="001938D3" w:rsidP="00FA6398">
            <w:pPr>
              <w:jc w:val="cente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lastRenderedPageBreak/>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4C263E7B" w14:textId="127F99D8" w:rsidR="00B24B00" w:rsidRPr="00DF651A" w:rsidRDefault="001938D3" w:rsidP="00B24B00">
            <w:pPr>
              <w:rPr>
                <w:rFonts w:ascii="Times New Roman" w:eastAsia="Times New Roman" w:hAnsi="Times New Roman" w:cs="Times New Roman"/>
                <w:sz w:val="24"/>
                <w:szCs w:val="24"/>
              </w:rPr>
            </w:pPr>
            <w:r w:rsidRPr="00B24B00">
              <w:rPr>
                <w:rFonts w:ascii="Times New Roman" w:eastAsia="Times New Roman" w:hAnsi="Times New Roman" w:cs="Times New Roman"/>
                <w:sz w:val="24"/>
                <w:szCs w:val="24"/>
              </w:rPr>
              <w:t xml:space="preserve">Žodžiai, virtę daina (20-22 </w:t>
            </w:r>
            <w:proofErr w:type="spellStart"/>
            <w:r w:rsidRPr="00B24B00">
              <w:rPr>
                <w:rFonts w:ascii="Times New Roman" w:eastAsia="Times New Roman" w:hAnsi="Times New Roman" w:cs="Times New Roman"/>
                <w:sz w:val="24"/>
                <w:szCs w:val="24"/>
              </w:rPr>
              <w:t>pam</w:t>
            </w:r>
            <w:proofErr w:type="spellEnd"/>
            <w:r w:rsidRPr="00B24B00">
              <w:rPr>
                <w:rFonts w:ascii="Times New Roman" w:eastAsia="Times New Roman" w:hAnsi="Times New Roman" w:cs="Times New Roman"/>
                <w:sz w:val="24"/>
                <w:szCs w:val="24"/>
              </w:rPr>
              <w:t>.)</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6B78301" w14:textId="77777777" w:rsidR="001938D3" w:rsidRPr="001938D3" w:rsidRDefault="001938D3" w:rsidP="001938D3">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Pasaulio kalbos. </w:t>
            </w:r>
          </w:p>
          <w:p w14:paraId="0929A54B" w14:textId="77777777" w:rsidR="001938D3" w:rsidRPr="001938D3" w:rsidRDefault="001938D3" w:rsidP="001938D3">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Klausomo teksto supratimas, informacijos pasižymėjimas ir grupavimas (</w:t>
            </w:r>
            <w:proofErr w:type="spellStart"/>
            <w:r w:rsidRPr="001938D3">
              <w:rPr>
                <w:rFonts w:ascii="Times New Roman" w:eastAsia="Times New Roman" w:hAnsi="Times New Roman" w:cs="Times New Roman"/>
                <w:sz w:val="24"/>
                <w:szCs w:val="24"/>
                <w:lang w:eastAsia="en-GB"/>
              </w:rPr>
              <w:t>pvz</w:t>
            </w:r>
            <w:proofErr w:type="spellEnd"/>
            <w:r w:rsidRPr="001938D3">
              <w:rPr>
                <w:rFonts w:ascii="Times New Roman" w:eastAsia="Times New Roman" w:hAnsi="Times New Roman" w:cs="Times New Roman"/>
                <w:sz w:val="24"/>
                <w:szCs w:val="24"/>
                <w:lang w:eastAsia="en-GB"/>
              </w:rPr>
              <w:t>, laidos Mokslo sriuba: lietuvių kalbos kilmė ir unikalumas įrašo žiūrėjimas).</w:t>
            </w:r>
          </w:p>
          <w:p w14:paraId="7237C0BC" w14:textId="1DB6DF40" w:rsidR="00B24B00" w:rsidRPr="0031423D" w:rsidRDefault="001938D3" w:rsidP="001938D3">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Tarmiško kalbėjimo situacijų aptarimas, kalbėjimas tarmiškai (jei turi tarmę) tikrose ar imituojamose situacijose.</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FE9D425" w14:textId="2FBD4BCF" w:rsidR="00B24B00" w:rsidRPr="00734C8C" w:rsidRDefault="00B54EB2" w:rsidP="00FA6398">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92" w:type="dxa"/>
            <w:tcBorders>
              <w:top w:val="single" w:sz="6" w:space="0" w:color="909090"/>
              <w:left w:val="single" w:sz="6" w:space="0" w:color="909090"/>
              <w:bottom w:val="single" w:sz="6" w:space="0" w:color="909090"/>
              <w:right w:val="single" w:sz="6" w:space="0" w:color="909090"/>
            </w:tcBorders>
          </w:tcPr>
          <w:p w14:paraId="287C865B" w14:textId="30E47AEA" w:rsidR="00B24B00" w:rsidRPr="00734C8C" w:rsidRDefault="00B54EB2"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C3B0EA6" w14:textId="734A1695" w:rsidR="00B24B00" w:rsidRPr="00692E70" w:rsidRDefault="009D3B77" w:rsidP="00FA6398">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 xml:space="preserve">Mokomasi skaityti įvairiais būdais: atidžiuoju (įdėmiuoju) skaitymu (grožinių kūrinių, apibrėžimų, taisyklių, instrukcijų ir pan.); pažintiniu (apžvalginiu) skaitymu (knygų, laikraščių, žurnalų, skrajučių ir pan.); ieškomuoju skaitymu (žodynų, žinynų ir pan.); tikslingu skaitymu iš naujo; raiškiuoju skaitymu. Skaitant tekstą, mokomasi kelti hipotezes, esminius klausimus (kodėl, kaip?), remiantis papildomais šaltiniais, aiškintis nesuprantamus teksto žodžius. Mokomasi tekstą paversti grafine struktūra: braižyti veiksmo schemas, kūrinio veikėjų ryšių ir santykių tinklą ir pan. Mokomasi planuoti skaitymo veiklą, ją apmąstyti ir įsivertinti. Išryškinama atidžiojo teksto skaitymo nuostata, pagrįsta galimybe įsigilinti į skaitomus kūrinius (ištraukas), ugdomi ilgojo skaitymo gebėjimai – per mokslo metus turi būti </w:t>
            </w:r>
            <w:r w:rsidRPr="009D3B77">
              <w:rPr>
                <w:rFonts w:ascii="Times New Roman" w:eastAsia="Times New Roman" w:hAnsi="Times New Roman" w:cs="Times New Roman"/>
                <w:sz w:val="24"/>
                <w:szCs w:val="24"/>
              </w:rPr>
              <w:lastRenderedPageBreak/>
              <w:t>perskaitomi ir aptariami bent keli didesnės apimties kūriniai</w:t>
            </w:r>
          </w:p>
        </w:tc>
        <w:tc>
          <w:tcPr>
            <w:tcW w:w="3686" w:type="dxa"/>
            <w:tcBorders>
              <w:top w:val="single" w:sz="6" w:space="0" w:color="909090"/>
              <w:left w:val="single" w:sz="6" w:space="0" w:color="909090"/>
              <w:bottom w:val="single" w:sz="6" w:space="0" w:color="909090"/>
              <w:right w:val="single" w:sz="6" w:space="0" w:color="909090"/>
            </w:tcBorders>
          </w:tcPr>
          <w:p w14:paraId="644ABCB2" w14:textId="77777777" w:rsidR="00B24B00" w:rsidRDefault="00A862B8" w:rsidP="00FA6398">
            <w:pPr>
              <w:jc w:val="both"/>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Kultūrinis identitetas ir bendruomeniškumas. Medijų raštingumas.</w:t>
            </w:r>
            <w:r w:rsidR="009D3B77">
              <w:rPr>
                <w:rFonts w:ascii="Times New Roman" w:eastAsia="Times New Roman" w:hAnsi="Times New Roman" w:cs="Times New Roman"/>
                <w:sz w:val="24"/>
                <w:szCs w:val="24"/>
              </w:rPr>
              <w:t xml:space="preserve"> Mokomasi naudotis įvairiais informacijos šaltiniais, atrinkti ir įvertinti informaciją, teisėtai ja naudotis.</w:t>
            </w:r>
          </w:p>
          <w:p w14:paraId="6453BCBF" w14:textId="75584987" w:rsidR="009D3B77" w:rsidRDefault="009D3B77"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Darnus vystymasis. Mokymasis visą gyvenimą. Mokomasi skaityti įvairiais būdais, taikyti skirtingas skaitymo technikas.</w:t>
            </w:r>
          </w:p>
          <w:p w14:paraId="336BE59F" w14:textId="77777777" w:rsidR="009D3B77" w:rsidRDefault="009D3B77"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Kultūrinis identitetas. </w:t>
            </w:r>
          </w:p>
          <w:p w14:paraId="03857663" w14:textId="77777777" w:rsidR="009D3B77" w:rsidRDefault="009D3B77"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Tradicijos ir papročiai.</w:t>
            </w:r>
          </w:p>
          <w:p w14:paraId="10ADDBFC" w14:textId="57D14FA8" w:rsidR="009D3B77" w:rsidRPr="00692E70" w:rsidRDefault="009D3B77" w:rsidP="00FA6398">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Kultūrų įvairovė.</w:t>
            </w:r>
          </w:p>
        </w:tc>
        <w:tc>
          <w:tcPr>
            <w:tcW w:w="1984" w:type="dxa"/>
            <w:tcBorders>
              <w:top w:val="single" w:sz="6" w:space="0" w:color="909090"/>
              <w:left w:val="single" w:sz="6" w:space="0" w:color="909090"/>
              <w:bottom w:val="single" w:sz="6" w:space="0" w:color="909090"/>
              <w:right w:val="single" w:sz="6" w:space="0" w:color="909090"/>
            </w:tcBorders>
          </w:tcPr>
          <w:p w14:paraId="2D844B0D"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Pažinimo kompetencija:</w:t>
            </w:r>
          </w:p>
          <w:p w14:paraId="473FF336"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dalyko žinios ir gebėjimai;</w:t>
            </w:r>
          </w:p>
          <w:p w14:paraId="7B622F03"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kritinis mąstymas;</w:t>
            </w:r>
          </w:p>
          <w:p w14:paraId="00B2827A"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problemų sprendimas;</w:t>
            </w:r>
          </w:p>
          <w:p w14:paraId="5B442383"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kompetencija:</w:t>
            </w:r>
          </w:p>
          <w:p w14:paraId="60134456" w14:textId="77777777" w:rsidR="00BE1C37" w:rsidRPr="00BE1C37" w:rsidRDefault="00BE1C37" w:rsidP="00BE1C37">
            <w:pPr>
              <w:jc w:val="both"/>
              <w:rPr>
                <w:rFonts w:ascii="Times New Roman" w:eastAsia="Times New Roman" w:hAnsi="Times New Roman" w:cs="Times New Roman"/>
                <w:sz w:val="24"/>
                <w:szCs w:val="24"/>
              </w:rPr>
            </w:pPr>
          </w:p>
          <w:p w14:paraId="5E318430"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išprusimas;</w:t>
            </w:r>
          </w:p>
          <w:p w14:paraId="2CA90353"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raiška;</w:t>
            </w:r>
          </w:p>
          <w:p w14:paraId="6AF1517B"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sąmoningumas.</w:t>
            </w:r>
          </w:p>
          <w:p w14:paraId="46CFBCB7" w14:textId="77777777" w:rsidR="00BE1C37" w:rsidRPr="00BE1C37" w:rsidRDefault="00BE1C37" w:rsidP="00BE1C37">
            <w:pPr>
              <w:jc w:val="both"/>
              <w:rPr>
                <w:rFonts w:ascii="Times New Roman" w:eastAsia="Times New Roman" w:hAnsi="Times New Roman" w:cs="Times New Roman"/>
                <w:sz w:val="24"/>
                <w:szCs w:val="24"/>
              </w:rPr>
            </w:pPr>
          </w:p>
          <w:p w14:paraId="2A879B03"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Kūrybiškumo kompetencija:</w:t>
            </w:r>
          </w:p>
          <w:p w14:paraId="2F529676" w14:textId="77777777" w:rsidR="00BE1C37" w:rsidRPr="00BE1C37" w:rsidRDefault="00BE1C37" w:rsidP="00BE1C37">
            <w:pPr>
              <w:jc w:val="both"/>
              <w:rPr>
                <w:rFonts w:ascii="Times New Roman" w:eastAsia="Times New Roman" w:hAnsi="Times New Roman" w:cs="Times New Roman"/>
                <w:sz w:val="24"/>
                <w:szCs w:val="24"/>
              </w:rPr>
            </w:pPr>
          </w:p>
          <w:p w14:paraId="0E62F494" w14:textId="77777777" w:rsidR="00BE1C37" w:rsidRPr="00BE1C37" w:rsidRDefault="00BE1C37" w:rsidP="00BE1C37">
            <w:pPr>
              <w:numPr>
                <w:ilvl w:val="0"/>
                <w:numId w:val="5"/>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tyrinėjimas;</w:t>
            </w:r>
          </w:p>
          <w:p w14:paraId="054D7EBA" w14:textId="77777777" w:rsidR="00BE1C37" w:rsidRPr="00BE1C37" w:rsidRDefault="00BE1C37" w:rsidP="00BE1C37">
            <w:pPr>
              <w:numPr>
                <w:ilvl w:val="0"/>
                <w:numId w:val="5"/>
              </w:numPr>
              <w:jc w:val="both"/>
              <w:rPr>
                <w:rFonts w:ascii="Times New Roman" w:eastAsia="Times New Roman" w:hAnsi="Times New Roman" w:cs="Times New Roman"/>
                <w:sz w:val="24"/>
                <w:szCs w:val="24"/>
              </w:rPr>
            </w:pPr>
            <w:proofErr w:type="spellStart"/>
            <w:r w:rsidRPr="00BE1C37">
              <w:rPr>
                <w:rFonts w:ascii="Times New Roman" w:eastAsia="Times New Roman" w:hAnsi="Times New Roman" w:cs="Times New Roman"/>
                <w:sz w:val="24"/>
                <w:szCs w:val="24"/>
              </w:rPr>
              <w:t>generavi-mas</w:t>
            </w:r>
            <w:proofErr w:type="spellEnd"/>
            <w:r w:rsidRPr="00BE1C37">
              <w:rPr>
                <w:rFonts w:ascii="Times New Roman" w:eastAsia="Times New Roman" w:hAnsi="Times New Roman" w:cs="Times New Roman"/>
                <w:sz w:val="24"/>
                <w:szCs w:val="24"/>
              </w:rPr>
              <w:t>;</w:t>
            </w:r>
          </w:p>
          <w:p w14:paraId="09035873" w14:textId="77777777" w:rsidR="00BE1C37" w:rsidRPr="00BE1C37" w:rsidRDefault="00BE1C37" w:rsidP="00BE1C37">
            <w:pPr>
              <w:numPr>
                <w:ilvl w:val="0"/>
                <w:numId w:val="5"/>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kūrimas;</w:t>
            </w:r>
          </w:p>
          <w:p w14:paraId="78DD18AD" w14:textId="6064F410" w:rsidR="00B24B00"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vertinimas ir refleksija.</w:t>
            </w:r>
          </w:p>
        </w:tc>
      </w:tr>
      <w:tr w:rsidR="00BE1C37" w:rsidRPr="00692E70" w14:paraId="03611026"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2E0EDA0" w14:textId="6856D468"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1A08E8B2" w14:textId="54A1EE16"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31ECA38"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Liaudies dainos, liaudies dainų stilizacija, dainomis virtusios eilės, dainuojamoji poezija (keleto pasirinktų skirtingų žanrų dainų aptarimas, dainomis virtę eilėraščiai.</w:t>
            </w:r>
          </w:p>
          <w:p w14:paraId="6F408D00"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Diskusija apie liaudies dainas ir šiuolaikines jų interpretacijas. </w:t>
            </w:r>
          </w:p>
          <w:p w14:paraId="1A6E1DDB"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Aiškinamojo teksto bendraamžiams  apie liaudies dainą šiandien kūrimas.</w:t>
            </w:r>
          </w:p>
          <w:p w14:paraId="411A7CF3" w14:textId="77777777" w:rsidR="00BE1C37"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Šiuolaikiškų tradicinės liaudies dainos atlikimo būdų kūrimas.</w:t>
            </w:r>
          </w:p>
          <w:p w14:paraId="1D012B4A" w14:textId="77777777" w:rsidR="00BE1C37" w:rsidRDefault="00BE1C37" w:rsidP="00BE1C37">
            <w:pPr>
              <w:spacing w:line="0" w:lineRule="atLeast"/>
              <w:rPr>
                <w:rFonts w:ascii="Times New Roman" w:eastAsia="Times New Roman" w:hAnsi="Times New Roman" w:cs="Times New Roman"/>
                <w:sz w:val="24"/>
                <w:szCs w:val="24"/>
              </w:rPr>
            </w:pPr>
          </w:p>
          <w:p w14:paraId="322862D0" w14:textId="7CC329EF" w:rsidR="00BE1C37" w:rsidRDefault="00BE1C37" w:rsidP="00BE1C37">
            <w:pPr>
              <w:spacing w:line="0" w:lineRule="atLeast"/>
              <w:rPr>
                <w:rFonts w:ascii="Times New Roman" w:eastAsia="Times New Roman" w:hAnsi="Times New Roman" w:cs="Times New Roman"/>
                <w:sz w:val="24"/>
                <w:szCs w:val="24"/>
              </w:rPr>
            </w:pPr>
            <w:r>
              <w:rPr>
                <w:rFonts w:ascii="Times New Roman" w:eastAsia="Times New Roman" w:hAnsi="Times New Roman" w:cs="Times New Roman"/>
                <w:sz w:val="24"/>
                <w:szCs w:val="24"/>
              </w:rPr>
              <w:t>Fonetika ir kirčiavimas.</w:t>
            </w:r>
          </w:p>
          <w:p w14:paraId="62D3B8C6" w14:textId="0D7C20EB" w:rsidR="00BE1C37" w:rsidRPr="0031423D" w:rsidRDefault="00BE1C37" w:rsidP="00BE1C37">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F646209" w14:textId="7991D5A6" w:rsidR="00BE1C37" w:rsidRPr="00734C8C" w:rsidRDefault="00BE1C37"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8+6</w:t>
            </w:r>
          </w:p>
        </w:tc>
        <w:tc>
          <w:tcPr>
            <w:tcW w:w="992" w:type="dxa"/>
            <w:tcBorders>
              <w:top w:val="single" w:sz="6" w:space="0" w:color="909090"/>
              <w:left w:val="single" w:sz="6" w:space="0" w:color="909090"/>
              <w:bottom w:val="single" w:sz="6" w:space="0" w:color="909090"/>
              <w:right w:val="single" w:sz="6" w:space="0" w:color="909090"/>
            </w:tcBorders>
          </w:tcPr>
          <w:p w14:paraId="7911F8DD" w14:textId="484C308F"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853164" w14:textId="5191F4A2" w:rsidR="00BE1C37" w:rsidRPr="00692E70"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Kuriami šiuolaikiški tradicinės liaudies dainos atlikimo būdai. Remiantis skaitytais grožiniais ir negrožiniais istoriniais tekstais, svarstoma apie istorijos faktų reikšmę istorijos mokslui ir jų atliekamą funkciją grožiniame tekste, apie istorinių faktų ir fikcijos santykį literatūroje ir mene, istorinių įvykių santykį su asmens ir bendruomenės patirtimi..</w:t>
            </w:r>
          </w:p>
        </w:tc>
        <w:tc>
          <w:tcPr>
            <w:tcW w:w="3686" w:type="dxa"/>
            <w:tcBorders>
              <w:top w:val="single" w:sz="6" w:space="0" w:color="909090"/>
              <w:left w:val="single" w:sz="6" w:space="0" w:color="909090"/>
              <w:bottom w:val="single" w:sz="6" w:space="0" w:color="909090"/>
              <w:right w:val="single" w:sz="6" w:space="0" w:color="909090"/>
            </w:tcBorders>
          </w:tcPr>
          <w:p w14:paraId="128B0E6F" w14:textId="77777777" w:rsidR="00BE1C37" w:rsidRDefault="00BE1C37"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Darnus vystymais. Svarstoma apie rašymo patirties suteikiamas galimybes keistis mintimis, idėjomis, būti geriau pažintiems ir pažinti kitus.</w:t>
            </w:r>
          </w:p>
          <w:p w14:paraId="2DC4B3F4" w14:textId="7496EE75" w:rsidR="00BE1C37" w:rsidRPr="00692E70" w:rsidRDefault="00BE1C37"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Mokymasis visą gyvenimą. Mokomasi taikyti jau žinomas ir naujas rašymo </w:t>
            </w:r>
            <w:proofErr w:type="spellStart"/>
            <w:r>
              <w:rPr>
                <w:rFonts w:ascii="Times New Roman" w:eastAsia="Times New Roman" w:hAnsi="Times New Roman" w:cs="Times New Roman"/>
                <w:sz w:val="24"/>
                <w:szCs w:val="24"/>
              </w:rPr>
              <w:t>stratgijas</w:t>
            </w:r>
            <w:proofErr w:type="spellEnd"/>
            <w:r>
              <w:rPr>
                <w:rFonts w:ascii="Times New Roman" w:eastAsia="Times New Roman" w:hAnsi="Times New Roman" w:cs="Times New Roman"/>
                <w:sz w:val="24"/>
                <w:szCs w:val="24"/>
              </w:rPr>
              <w:t>, tobulinti savo gebėjimus.</w:t>
            </w:r>
          </w:p>
        </w:tc>
        <w:tc>
          <w:tcPr>
            <w:tcW w:w="1984" w:type="dxa"/>
            <w:tcBorders>
              <w:top w:val="single" w:sz="6" w:space="0" w:color="909090"/>
              <w:left w:val="single" w:sz="6" w:space="0" w:color="909090"/>
              <w:bottom w:val="single" w:sz="6" w:space="0" w:color="909090"/>
              <w:right w:val="single" w:sz="6" w:space="0" w:color="909090"/>
            </w:tcBorders>
          </w:tcPr>
          <w:p w14:paraId="18170796"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Mokymasis mokytis:</w:t>
            </w:r>
          </w:p>
          <w:p w14:paraId="468ABC44"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suvokti mokymosi</w:t>
            </w:r>
          </w:p>
          <w:p w14:paraId="53654E13"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uždavinius, išsikelti mokymosi</w:t>
            </w:r>
          </w:p>
          <w:p w14:paraId="707112C7"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uždavinius mokytojui padedant;</w:t>
            </w:r>
          </w:p>
          <w:p w14:paraId="3CEA615E"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atlikti mokytojo pateiktas</w:t>
            </w:r>
          </w:p>
          <w:p w14:paraId="06A61D68"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užduotis;</w:t>
            </w:r>
          </w:p>
          <w:p w14:paraId="2DC2D27C"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išmokti įvairių</w:t>
            </w:r>
          </w:p>
          <w:p w14:paraId="26119F43"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mokymosi būdų ir taikyti juos;</w:t>
            </w:r>
          </w:p>
          <w:p w14:paraId="0D179A5F"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aptarti savo mokymosi</w:t>
            </w:r>
          </w:p>
          <w:p w14:paraId="5D89D77F"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pasiekimus kartu su mokytoju.</w:t>
            </w:r>
          </w:p>
          <w:p w14:paraId="0C1D0AB1" w14:textId="77777777" w:rsidR="00BE1C37" w:rsidRPr="00B107D1" w:rsidRDefault="00BE1C37" w:rsidP="00BE1C37">
            <w:pPr>
              <w:jc w:val="both"/>
              <w:rPr>
                <w:rFonts w:ascii="Times New Roman" w:eastAsia="Times New Roman" w:hAnsi="Times New Roman" w:cs="Times New Roman"/>
                <w:sz w:val="24"/>
                <w:szCs w:val="24"/>
              </w:rPr>
            </w:pPr>
          </w:p>
          <w:p w14:paraId="512FDCD3" w14:textId="77777777" w:rsidR="00BE1C37" w:rsidRPr="001D4007" w:rsidRDefault="00BE1C37" w:rsidP="00BE1C37">
            <w:pPr>
              <w:jc w:val="both"/>
              <w:rPr>
                <w:rFonts w:ascii="Times New Roman" w:eastAsia="Times New Roman" w:hAnsi="Times New Roman" w:cs="Times New Roman"/>
                <w:sz w:val="24"/>
                <w:szCs w:val="24"/>
              </w:rPr>
            </w:pPr>
            <w:r w:rsidRPr="001D4007">
              <w:rPr>
                <w:rFonts w:ascii="Times New Roman" w:eastAsia="Times New Roman" w:hAnsi="Times New Roman" w:cs="Times New Roman"/>
                <w:sz w:val="24"/>
                <w:szCs w:val="24"/>
              </w:rPr>
              <w:t>Kūrybiškumo kompetencija:</w:t>
            </w:r>
          </w:p>
          <w:p w14:paraId="34377128" w14:textId="77777777" w:rsidR="00BE1C37" w:rsidRPr="001D4007" w:rsidRDefault="00BE1C37" w:rsidP="00BE1C37">
            <w:pPr>
              <w:jc w:val="both"/>
              <w:rPr>
                <w:rFonts w:ascii="Times New Roman" w:eastAsia="Times New Roman" w:hAnsi="Times New Roman" w:cs="Times New Roman"/>
                <w:sz w:val="24"/>
                <w:szCs w:val="24"/>
              </w:rPr>
            </w:pPr>
          </w:p>
          <w:p w14:paraId="4DFCD197" w14:textId="77777777" w:rsidR="00BE1C37" w:rsidRPr="001D4007" w:rsidRDefault="00BE1C37" w:rsidP="00BE1C37">
            <w:pPr>
              <w:numPr>
                <w:ilvl w:val="0"/>
                <w:numId w:val="5"/>
              </w:numPr>
              <w:jc w:val="both"/>
              <w:rPr>
                <w:rFonts w:ascii="Times New Roman" w:eastAsia="Times New Roman" w:hAnsi="Times New Roman" w:cs="Times New Roman"/>
                <w:sz w:val="24"/>
                <w:szCs w:val="24"/>
              </w:rPr>
            </w:pPr>
            <w:r w:rsidRPr="001D4007">
              <w:rPr>
                <w:rFonts w:ascii="Times New Roman" w:eastAsia="Times New Roman" w:hAnsi="Times New Roman" w:cs="Times New Roman"/>
                <w:sz w:val="24"/>
                <w:szCs w:val="24"/>
              </w:rPr>
              <w:t>tyrinėjimas;</w:t>
            </w:r>
          </w:p>
          <w:p w14:paraId="77016153" w14:textId="77777777" w:rsidR="00BE1C37" w:rsidRPr="001D4007" w:rsidRDefault="00BE1C37" w:rsidP="00BE1C37">
            <w:pPr>
              <w:numPr>
                <w:ilvl w:val="0"/>
                <w:numId w:val="5"/>
              </w:numPr>
              <w:jc w:val="both"/>
              <w:rPr>
                <w:rFonts w:ascii="Times New Roman" w:eastAsia="Times New Roman" w:hAnsi="Times New Roman" w:cs="Times New Roman"/>
                <w:sz w:val="24"/>
                <w:szCs w:val="24"/>
              </w:rPr>
            </w:pPr>
            <w:proofErr w:type="spellStart"/>
            <w:r w:rsidRPr="001D4007">
              <w:rPr>
                <w:rFonts w:ascii="Times New Roman" w:eastAsia="Times New Roman" w:hAnsi="Times New Roman" w:cs="Times New Roman"/>
                <w:sz w:val="24"/>
                <w:szCs w:val="24"/>
              </w:rPr>
              <w:t>generavi-mas</w:t>
            </w:r>
            <w:proofErr w:type="spellEnd"/>
            <w:r w:rsidRPr="001D4007">
              <w:rPr>
                <w:rFonts w:ascii="Times New Roman" w:eastAsia="Times New Roman" w:hAnsi="Times New Roman" w:cs="Times New Roman"/>
                <w:sz w:val="24"/>
                <w:szCs w:val="24"/>
              </w:rPr>
              <w:t>;</w:t>
            </w:r>
          </w:p>
          <w:p w14:paraId="0AFF9455" w14:textId="77777777" w:rsidR="00BE1C37" w:rsidRPr="001D4007" w:rsidRDefault="00BE1C37" w:rsidP="00BE1C37">
            <w:pPr>
              <w:numPr>
                <w:ilvl w:val="0"/>
                <w:numId w:val="5"/>
              </w:numPr>
              <w:jc w:val="both"/>
              <w:rPr>
                <w:rFonts w:ascii="Times New Roman" w:eastAsia="Times New Roman" w:hAnsi="Times New Roman" w:cs="Times New Roman"/>
                <w:sz w:val="24"/>
                <w:szCs w:val="24"/>
              </w:rPr>
            </w:pPr>
            <w:r w:rsidRPr="001D4007">
              <w:rPr>
                <w:rFonts w:ascii="Times New Roman" w:eastAsia="Times New Roman" w:hAnsi="Times New Roman" w:cs="Times New Roman"/>
                <w:sz w:val="24"/>
                <w:szCs w:val="24"/>
              </w:rPr>
              <w:t>kūrimas;</w:t>
            </w:r>
          </w:p>
          <w:p w14:paraId="6E385D52" w14:textId="09EA3901" w:rsidR="00BE1C37" w:rsidRPr="007A2195"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v</w:t>
            </w:r>
            <w:r w:rsidRPr="001D4007">
              <w:rPr>
                <w:rFonts w:ascii="Times New Roman" w:eastAsia="Times New Roman" w:hAnsi="Times New Roman" w:cs="Times New Roman"/>
                <w:sz w:val="24"/>
                <w:szCs w:val="24"/>
              </w:rPr>
              <w:t>ertinimas ir refleksija</w:t>
            </w:r>
            <w:r w:rsidRPr="00B107D1">
              <w:rPr>
                <w:rFonts w:ascii="Times New Roman" w:eastAsia="Times New Roman" w:hAnsi="Times New Roman" w:cs="Times New Roman"/>
                <w:sz w:val="24"/>
                <w:szCs w:val="24"/>
              </w:rPr>
              <w:t>.</w:t>
            </w:r>
          </w:p>
        </w:tc>
      </w:tr>
      <w:tr w:rsidR="00BE1C37" w:rsidRPr="00692E70" w14:paraId="347C832B"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19EA33B" w14:textId="49E1D491"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t>Rašymas ir teksto kūrimas</w:t>
            </w:r>
          </w:p>
        </w:tc>
        <w:tc>
          <w:tcPr>
            <w:tcW w:w="1559" w:type="dxa"/>
            <w:tcBorders>
              <w:top w:val="single" w:sz="6" w:space="0" w:color="909090"/>
              <w:left w:val="single" w:sz="6" w:space="0" w:color="909090"/>
              <w:bottom w:val="single" w:sz="6" w:space="0" w:color="909090"/>
              <w:right w:val="single" w:sz="6" w:space="0" w:color="909090"/>
            </w:tcBorders>
          </w:tcPr>
          <w:p w14:paraId="0DE8D59E" w14:textId="7E3F1DD3" w:rsidR="00BE1C37" w:rsidRPr="00DF651A" w:rsidRDefault="00BE1C37" w:rsidP="00BE1C37">
            <w:pP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 xml:space="preserve">Gyvenimas netobulame pasaulyje (25–30 </w:t>
            </w:r>
            <w:proofErr w:type="spellStart"/>
            <w:r w:rsidRPr="001938D3">
              <w:rPr>
                <w:rFonts w:ascii="Times New Roman" w:eastAsia="Times New Roman" w:hAnsi="Times New Roman" w:cs="Times New Roman"/>
                <w:sz w:val="24"/>
                <w:szCs w:val="24"/>
              </w:rPr>
              <w:t>pam</w:t>
            </w:r>
            <w:proofErr w:type="spellEnd"/>
            <w:r w:rsidRPr="001938D3">
              <w:rPr>
                <w:rFonts w:ascii="Times New Roman" w:eastAsia="Times New Roman" w:hAnsi="Times New Roman" w:cs="Times New Roman"/>
                <w:sz w:val="24"/>
                <w:szCs w:val="24"/>
              </w:rPr>
              <w:t>.)</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00F4AC8"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Socialinius klausimus keliantys įvairių laikotarpių lietuvių ir verstiniai vaikų ir paauglių literatūros kūriniai.</w:t>
            </w:r>
          </w:p>
          <w:p w14:paraId="3857D74E" w14:textId="15B4D026"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lastRenderedPageBreak/>
              <w:t>Literatūrinio laiško pasirinktam kūrinio veikėjui arba autoriui rašymas, laikantis rašymo eigos.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CEB9B10" w14:textId="243E3AE7"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992" w:type="dxa"/>
            <w:tcBorders>
              <w:top w:val="single" w:sz="6" w:space="0" w:color="909090"/>
              <w:left w:val="single" w:sz="6" w:space="0" w:color="909090"/>
              <w:bottom w:val="single" w:sz="6" w:space="0" w:color="909090"/>
              <w:right w:val="single" w:sz="6" w:space="0" w:color="909090"/>
            </w:tcBorders>
          </w:tcPr>
          <w:p w14:paraId="15A8727B" w14:textId="2DEFB7B7"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4474ADB" w14:textId="77777777" w:rsidR="00BE1C37"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 xml:space="preserve">Rašoma, remiantis ne tik savo patirtimi, bet ir šaltinių medžiaga. Rašoma spontaniškai ir pasirengus. Rašoma reguliariai. Tobulinami rašymo, laikantis rašymo eigos, gebėjimai: </w:t>
            </w:r>
            <w:r w:rsidRPr="001935FB">
              <w:rPr>
                <w:rFonts w:ascii="Times New Roman" w:eastAsia="Times New Roman" w:hAnsi="Times New Roman" w:cs="Times New Roman"/>
                <w:sz w:val="24"/>
                <w:szCs w:val="24"/>
              </w:rPr>
              <w:lastRenderedPageBreak/>
              <w:t>planuojama, rašomas juodraštis, jis aptariamas su bendraklasiais ir (ar) mokytoju, redaguojama, pateikiama. Vis daugiau dėmesio skiriama sukurtam ranka rašytam ar skaitmeniniam tekstui tobulinti: mokiniai skatinami skaityti vieni kitų darbus, teikti pastabų, klausimų, pasiūlymų.</w:t>
            </w:r>
          </w:p>
          <w:p w14:paraId="7A3C9EF7" w14:textId="2D109B5C" w:rsidR="00BE1C37" w:rsidRPr="00692E70"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Toliau plėtojami pasakojimo, aprašymo, aiškinimo, kūrimo gebėjimai. Pradedami kurti nesudėtingi (tezė, argumentai, išvada) argumentuojamojo pobūdžio tekstai. Mokomasi skirti aiškinimą ir argumentavimą, paaiškinti sąvokas, reiškinius, įvykius, pateikti instrukcijas. Mokomasi rašyti, paisant žanro reikalavimų. Rašomi asmeninio pobūdžio tekstai: laiškas, dienoraštis, elektroninis laiškas; dalykiniai tekstai: laiškas, straipsnis apie mokyklos, paauglių gyvenimą, knygos (kino filmo, laidos, interneto svetainės paaugliams) pristatymas, kūrinio veikėjo charakteristika, kelionių įspūdžiai, reklama.</w:t>
            </w:r>
          </w:p>
        </w:tc>
        <w:tc>
          <w:tcPr>
            <w:tcW w:w="3686" w:type="dxa"/>
            <w:tcBorders>
              <w:top w:val="single" w:sz="6" w:space="0" w:color="909090"/>
              <w:left w:val="single" w:sz="6" w:space="0" w:color="909090"/>
              <w:bottom w:val="single" w:sz="6" w:space="0" w:color="909090"/>
              <w:right w:val="single" w:sz="6" w:space="0" w:color="909090"/>
            </w:tcBorders>
          </w:tcPr>
          <w:p w14:paraId="6C4F239E"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lastRenderedPageBreak/>
              <w:t>Darnus vystymais. Svarstoma apie rašymo patirties suteikiamas galimybes keistis mintimis, idėjomis, būti geriau pažintiems ir pažinti kitus.</w:t>
            </w:r>
          </w:p>
          <w:p w14:paraId="02AB521C" w14:textId="3316625B"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 xml:space="preserve">Mokymasis visą gyvenimą. Mokomasi taikyti jau žinomas ir </w:t>
            </w:r>
            <w:r w:rsidRPr="009D3B77">
              <w:rPr>
                <w:rFonts w:ascii="Times New Roman" w:eastAsia="Times New Roman" w:hAnsi="Times New Roman" w:cs="Times New Roman"/>
                <w:sz w:val="24"/>
                <w:szCs w:val="24"/>
              </w:rPr>
              <w:lastRenderedPageBreak/>
              <w:t xml:space="preserve">naujas rašymo </w:t>
            </w:r>
            <w:proofErr w:type="spellStart"/>
            <w:r w:rsidRPr="009D3B77">
              <w:rPr>
                <w:rFonts w:ascii="Times New Roman" w:eastAsia="Times New Roman" w:hAnsi="Times New Roman" w:cs="Times New Roman"/>
                <w:sz w:val="24"/>
                <w:szCs w:val="24"/>
              </w:rPr>
              <w:t>stratgijas</w:t>
            </w:r>
            <w:proofErr w:type="spellEnd"/>
            <w:r w:rsidRPr="009D3B77">
              <w:rPr>
                <w:rFonts w:ascii="Times New Roman" w:eastAsia="Times New Roman" w:hAnsi="Times New Roman" w:cs="Times New Roman"/>
                <w:sz w:val="24"/>
                <w:szCs w:val="24"/>
              </w:rPr>
              <w:t>, tobulinti savo gebėjimus.</w:t>
            </w:r>
          </w:p>
        </w:tc>
        <w:tc>
          <w:tcPr>
            <w:tcW w:w="1984" w:type="dxa"/>
            <w:tcBorders>
              <w:top w:val="single" w:sz="6" w:space="0" w:color="909090"/>
              <w:left w:val="single" w:sz="6" w:space="0" w:color="909090"/>
              <w:bottom w:val="single" w:sz="6" w:space="0" w:color="909090"/>
              <w:right w:val="single" w:sz="6" w:space="0" w:color="909090"/>
            </w:tcBorders>
          </w:tcPr>
          <w:p w14:paraId="275809AE"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Pažinimo kompetencija:</w:t>
            </w:r>
          </w:p>
          <w:p w14:paraId="77782DED"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dalyko žinios ir gebėjimai;</w:t>
            </w:r>
          </w:p>
          <w:p w14:paraId="5886D582"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kritinis mąstymas;</w:t>
            </w:r>
          </w:p>
          <w:p w14:paraId="47B9B22B"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problemų sprendimas;</w:t>
            </w:r>
          </w:p>
          <w:p w14:paraId="39F50293"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kompetencija:</w:t>
            </w:r>
          </w:p>
          <w:p w14:paraId="07708AE9" w14:textId="77777777" w:rsidR="00BE1C37" w:rsidRPr="00BE1C37" w:rsidRDefault="00BE1C37" w:rsidP="00BE1C37">
            <w:pPr>
              <w:jc w:val="both"/>
              <w:rPr>
                <w:rFonts w:ascii="Times New Roman" w:eastAsia="Times New Roman" w:hAnsi="Times New Roman" w:cs="Times New Roman"/>
                <w:sz w:val="24"/>
                <w:szCs w:val="24"/>
              </w:rPr>
            </w:pPr>
          </w:p>
          <w:p w14:paraId="038DC764"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išprusimas;</w:t>
            </w:r>
          </w:p>
          <w:p w14:paraId="71270A63"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raiška;</w:t>
            </w:r>
          </w:p>
          <w:p w14:paraId="01C6679D"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sąmoningumas.</w:t>
            </w:r>
          </w:p>
          <w:p w14:paraId="33819806" w14:textId="77777777" w:rsidR="00BE1C37" w:rsidRPr="00BE1C37" w:rsidRDefault="00BE1C37" w:rsidP="00BE1C37">
            <w:pPr>
              <w:jc w:val="both"/>
              <w:rPr>
                <w:rFonts w:ascii="Times New Roman" w:eastAsia="Times New Roman" w:hAnsi="Times New Roman" w:cs="Times New Roman"/>
                <w:sz w:val="24"/>
                <w:szCs w:val="24"/>
              </w:rPr>
            </w:pPr>
          </w:p>
          <w:p w14:paraId="0DB1FB8C"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Komunikavimo:</w:t>
            </w:r>
          </w:p>
          <w:p w14:paraId="000BDA6B"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mokėti išklausyti kitą,</w:t>
            </w:r>
          </w:p>
          <w:p w14:paraId="61C6E2F5"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gerbti jo nuomonę,</w:t>
            </w:r>
          </w:p>
          <w:p w14:paraId="25FDB1AA"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siekti tobulinti sakytinės ir</w:t>
            </w:r>
          </w:p>
          <w:p w14:paraId="10959403"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rašytinės kalbos gebėjimus,</w:t>
            </w:r>
          </w:p>
          <w:p w14:paraId="555BF4FB"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ugdytis toleranciją kitoms</w:t>
            </w:r>
          </w:p>
          <w:p w14:paraId="43D21C5F"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kultūroms ir kitokiems požiūriams,</w:t>
            </w:r>
          </w:p>
          <w:p w14:paraId="6E974485"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•domėtis šiuolaikinių</w:t>
            </w:r>
          </w:p>
          <w:p w14:paraId="3C2CA49E"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komunikavimo priemonių</w:t>
            </w:r>
          </w:p>
          <w:p w14:paraId="0179B0B3" w14:textId="17B41672"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6F046AED"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586A381" w14:textId="3344685A"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t>Kalbos pažinimas</w:t>
            </w:r>
          </w:p>
        </w:tc>
        <w:tc>
          <w:tcPr>
            <w:tcW w:w="1559" w:type="dxa"/>
            <w:tcBorders>
              <w:top w:val="single" w:sz="6" w:space="0" w:color="909090"/>
              <w:left w:val="single" w:sz="6" w:space="0" w:color="909090"/>
              <w:bottom w:val="single" w:sz="6" w:space="0" w:color="909090"/>
              <w:right w:val="single" w:sz="6" w:space="0" w:color="909090"/>
            </w:tcBorders>
          </w:tcPr>
          <w:p w14:paraId="593B75BC" w14:textId="77777777"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7D0F2B4"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Supratimo apie linksniuojamąsias </w:t>
            </w:r>
            <w:r w:rsidRPr="001938D3">
              <w:rPr>
                <w:rFonts w:ascii="Times New Roman" w:eastAsia="Times New Roman" w:hAnsi="Times New Roman" w:cs="Times New Roman"/>
                <w:sz w:val="24"/>
                <w:szCs w:val="24"/>
                <w:lang w:eastAsia="en-GB"/>
              </w:rPr>
              <w:lastRenderedPageBreak/>
              <w:t>kalbos dalis, apie asmenuojamąsias veiksmažodžio formas kartojimas ir gilinimas. Neasmenuojamosios veiksmažodžio formos.</w:t>
            </w:r>
          </w:p>
          <w:p w14:paraId="55FBCBD7"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Dalyvis.</w:t>
            </w:r>
          </w:p>
          <w:p w14:paraId="37C7D8E3"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Pokalbis apie tai, kaip technologijos veikia bendravimo formas, mokymasis suprasti tekstų (pvz., reklamos) daromą poveikį.</w:t>
            </w:r>
          </w:p>
          <w:p w14:paraId="5920A063" w14:textId="08D857E2"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Reklamos kūrimas.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3B5CFCE" w14:textId="2B361DE9" w:rsidR="00BE1C37" w:rsidRPr="00734C8C" w:rsidRDefault="00BE1C37"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w:t>
            </w:r>
            <w:r w:rsidR="00B54EB2">
              <w:rPr>
                <w:rFonts w:ascii="Times New Roman" w:eastAsia="Times New Roman" w:hAnsi="Times New Roman" w:cs="Times New Roman"/>
                <w:sz w:val="24"/>
                <w:szCs w:val="24"/>
              </w:rPr>
              <w:t>9</w:t>
            </w:r>
          </w:p>
        </w:tc>
        <w:tc>
          <w:tcPr>
            <w:tcW w:w="992" w:type="dxa"/>
            <w:tcBorders>
              <w:top w:val="single" w:sz="6" w:space="0" w:color="909090"/>
              <w:left w:val="single" w:sz="6" w:space="0" w:color="909090"/>
              <w:bottom w:val="single" w:sz="6" w:space="0" w:color="909090"/>
              <w:right w:val="single" w:sz="6" w:space="0" w:color="909090"/>
            </w:tcBorders>
          </w:tcPr>
          <w:p w14:paraId="00F1E383" w14:textId="052B9297"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DB839F4" w14:textId="7242FDEF" w:rsidR="00BE1C37"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 xml:space="preserve">Aptariama baltų kalbų situacija. Susipažįstama su latvių kalba. </w:t>
            </w:r>
            <w:r w:rsidRPr="001935FB">
              <w:rPr>
                <w:rFonts w:ascii="Times New Roman" w:eastAsia="Times New Roman" w:hAnsi="Times New Roman" w:cs="Times New Roman"/>
                <w:sz w:val="24"/>
                <w:szCs w:val="24"/>
              </w:rPr>
              <w:lastRenderedPageBreak/>
              <w:t>Aptariami svarbiausi latvių ir lietuvių kalbų leksikos, fonetikos ir morfologijos panašumai ir skirtumai.</w:t>
            </w:r>
          </w:p>
          <w:p w14:paraId="34850CAA" w14:textId="77777777" w:rsidR="00BE1C37"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Kartojama ir gilinamas supratimas apie ilguosius ir trumpuosius kirčiuotus skiemenis, priegaidžių rūšis. Susipažįstama su priegaidėmis. Susipažįstama su pagrindinėmis kirčiavimo taisyklėmis. Mokomasi kirčiuoti padėtinio ilgumo balsius a, e.</w:t>
            </w:r>
          </w:p>
          <w:p w14:paraId="50E9B336" w14:textId="77777777" w:rsidR="00BE1C37"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Susipažįstama ir mokomasi neasmenuojamųjų veiksmažodžio formų.</w:t>
            </w:r>
          </w:p>
          <w:p w14:paraId="5AB1CB9D" w14:textId="28CB0073" w:rsidR="00BE1C37" w:rsidRPr="00692E70" w:rsidRDefault="00BE1C37" w:rsidP="00BE1C37">
            <w:pPr>
              <w:jc w:val="both"/>
              <w:rPr>
                <w:rFonts w:ascii="Times New Roman" w:eastAsia="Times New Roman" w:hAnsi="Times New Roman" w:cs="Times New Roman"/>
                <w:sz w:val="24"/>
                <w:szCs w:val="24"/>
              </w:rPr>
            </w:pPr>
          </w:p>
        </w:tc>
        <w:tc>
          <w:tcPr>
            <w:tcW w:w="3686" w:type="dxa"/>
            <w:tcBorders>
              <w:top w:val="single" w:sz="6" w:space="0" w:color="909090"/>
              <w:left w:val="single" w:sz="6" w:space="0" w:color="909090"/>
              <w:bottom w:val="single" w:sz="6" w:space="0" w:color="909090"/>
              <w:right w:val="single" w:sz="6" w:space="0" w:color="909090"/>
            </w:tcBorders>
          </w:tcPr>
          <w:p w14:paraId="7FEFC319" w14:textId="77777777" w:rsidR="00BE1C37" w:rsidRDefault="00BE1C37"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Kultūrinis identitetas ir bendruomeniškumas. Susipažįstama </w:t>
            </w:r>
            <w:r>
              <w:rPr>
                <w:rFonts w:ascii="Times New Roman" w:eastAsia="Times New Roman" w:hAnsi="Times New Roman" w:cs="Times New Roman"/>
                <w:sz w:val="24"/>
                <w:szCs w:val="24"/>
              </w:rPr>
              <w:lastRenderedPageBreak/>
              <w:t>su pasaulio kalbomis, leksika, klasifikacija. Aiškinamasi, kodėl kalbos nyksta.</w:t>
            </w:r>
          </w:p>
          <w:p w14:paraId="71DD3A9F" w14:textId="7D60ED56" w:rsidR="00BE1C37" w:rsidRPr="00692E70" w:rsidRDefault="00BE1C37"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Medijų raštingumas. Savarankiškai naudojamasi elektroniniais žodynais ir pagalbinėmis elektroninėmis priemonėmis.</w:t>
            </w:r>
          </w:p>
        </w:tc>
        <w:tc>
          <w:tcPr>
            <w:tcW w:w="1984" w:type="dxa"/>
            <w:tcBorders>
              <w:top w:val="single" w:sz="6" w:space="0" w:color="909090"/>
              <w:left w:val="single" w:sz="6" w:space="0" w:color="909090"/>
              <w:bottom w:val="single" w:sz="6" w:space="0" w:color="909090"/>
              <w:right w:val="single" w:sz="6" w:space="0" w:color="909090"/>
            </w:tcBorders>
          </w:tcPr>
          <w:p w14:paraId="25D88F4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Mokymasis mokytis:</w:t>
            </w:r>
          </w:p>
          <w:p w14:paraId="7FFDF84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 suvokti mokymosi</w:t>
            </w:r>
          </w:p>
          <w:p w14:paraId="4D299E7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50B0442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15340DC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09012AD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0CD53FA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6BF73FA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0751078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4A9A088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1245F80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2148642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7138116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0F015ED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42A0024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0F84ED3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798BFA2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0A09122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kultūroms ir kitokiems požiūriams,</w:t>
            </w:r>
          </w:p>
          <w:p w14:paraId="1909FD1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2F3E570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 priemonių</w:t>
            </w:r>
          </w:p>
          <w:p w14:paraId="4F1EE357" w14:textId="059DB04A"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1D786497"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C147CF5" w14:textId="52C92636"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 xml:space="preserve">Skaitymas, teksto </w:t>
            </w:r>
            <w:r w:rsidRPr="00A862B8">
              <w:rPr>
                <w:rFonts w:ascii="Times New Roman" w:eastAsia="Times New Roman" w:hAnsi="Times New Roman" w:cs="Times New Roman"/>
                <w:sz w:val="24"/>
                <w:szCs w:val="24"/>
              </w:rPr>
              <w:lastRenderedPageBreak/>
              <w:t>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390AD0B2" w14:textId="7FF49AE0" w:rsidR="00BE1C37" w:rsidRPr="00DF651A" w:rsidRDefault="00BE1C37" w:rsidP="00BE1C37">
            <w:pP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lastRenderedPageBreak/>
              <w:t xml:space="preserve">Tikra pramanyta </w:t>
            </w:r>
            <w:r w:rsidRPr="001938D3">
              <w:rPr>
                <w:rFonts w:ascii="Times New Roman" w:eastAsia="Times New Roman" w:hAnsi="Times New Roman" w:cs="Times New Roman"/>
                <w:sz w:val="24"/>
                <w:szCs w:val="24"/>
              </w:rPr>
              <w:lastRenderedPageBreak/>
              <w:t xml:space="preserve">istorija (18–20 </w:t>
            </w:r>
            <w:proofErr w:type="spellStart"/>
            <w:r w:rsidRPr="001938D3">
              <w:rPr>
                <w:rFonts w:ascii="Times New Roman" w:eastAsia="Times New Roman" w:hAnsi="Times New Roman" w:cs="Times New Roman"/>
                <w:sz w:val="24"/>
                <w:szCs w:val="24"/>
              </w:rPr>
              <w:t>pam</w:t>
            </w:r>
            <w:proofErr w:type="spellEnd"/>
            <w:r w:rsidRPr="001938D3">
              <w:rPr>
                <w:rFonts w:ascii="Times New Roman" w:eastAsia="Times New Roman" w:hAnsi="Times New Roman" w:cs="Times New Roman"/>
                <w:sz w:val="24"/>
                <w:szCs w:val="24"/>
              </w:rPr>
              <w:t>.)</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73710C7"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lastRenderedPageBreak/>
              <w:t>Lietuvių ir verstinė istorinė literatūra.</w:t>
            </w:r>
          </w:p>
          <w:p w14:paraId="168BA1C0"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lastRenderedPageBreak/>
              <w:t xml:space="preserve">Diskusija apie istorinių faktų ir išmonės santykį literatūroje ir mene. </w:t>
            </w:r>
          </w:p>
          <w:p w14:paraId="6EF502B8" w14:textId="05C8F52E"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Kūrinio veikėjo charakteristikos rašymas, laikantis aiškinamojo ir aprašomojo teksto principų.</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87646AD" w14:textId="62666D1B"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11</w:t>
            </w:r>
          </w:p>
        </w:tc>
        <w:tc>
          <w:tcPr>
            <w:tcW w:w="992" w:type="dxa"/>
            <w:tcBorders>
              <w:top w:val="single" w:sz="6" w:space="0" w:color="909090"/>
              <w:left w:val="single" w:sz="6" w:space="0" w:color="909090"/>
              <w:bottom w:val="single" w:sz="6" w:space="0" w:color="909090"/>
              <w:right w:val="single" w:sz="6" w:space="0" w:color="909090"/>
            </w:tcBorders>
          </w:tcPr>
          <w:p w14:paraId="7C82422C" w14:textId="73A35257"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FC3AD27" w14:textId="77777777" w:rsidR="00BE1C37"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 xml:space="preserve">K. </w:t>
            </w:r>
            <w:proofErr w:type="spellStart"/>
            <w:r w:rsidRPr="001935FB">
              <w:rPr>
                <w:rFonts w:ascii="Times New Roman" w:eastAsia="Times New Roman" w:hAnsi="Times New Roman" w:cs="Times New Roman"/>
                <w:sz w:val="24"/>
                <w:szCs w:val="24"/>
              </w:rPr>
              <w:t>Gudonytė</w:t>
            </w:r>
            <w:proofErr w:type="spellEnd"/>
            <w:r w:rsidRPr="001935FB">
              <w:rPr>
                <w:rFonts w:ascii="Times New Roman" w:eastAsia="Times New Roman" w:hAnsi="Times New Roman" w:cs="Times New Roman"/>
                <w:sz w:val="24"/>
                <w:szCs w:val="24"/>
              </w:rPr>
              <w:t xml:space="preserve">, „Blogos mergaitės dienoraštis“; O. Jautakė, „Kai aš </w:t>
            </w:r>
            <w:r w:rsidRPr="001935FB">
              <w:rPr>
                <w:rFonts w:ascii="Times New Roman" w:eastAsia="Times New Roman" w:hAnsi="Times New Roman" w:cs="Times New Roman"/>
                <w:sz w:val="24"/>
                <w:szCs w:val="24"/>
              </w:rPr>
              <w:lastRenderedPageBreak/>
              <w:t xml:space="preserve">buvau </w:t>
            </w:r>
            <w:proofErr w:type="spellStart"/>
            <w:r w:rsidRPr="001935FB">
              <w:rPr>
                <w:rFonts w:ascii="Times New Roman" w:eastAsia="Times New Roman" w:hAnsi="Times New Roman" w:cs="Times New Roman"/>
                <w:sz w:val="24"/>
                <w:szCs w:val="24"/>
              </w:rPr>
              <w:t>Kleo</w:t>
            </w:r>
            <w:proofErr w:type="spellEnd"/>
            <w:r w:rsidRPr="001935FB">
              <w:rPr>
                <w:rFonts w:ascii="Times New Roman" w:eastAsia="Times New Roman" w:hAnsi="Times New Roman" w:cs="Times New Roman"/>
                <w:sz w:val="24"/>
                <w:szCs w:val="24"/>
              </w:rPr>
              <w:t xml:space="preserve">“; V. Juknaitė „Tariamas iš tamsos“; M. Marcinkevičius, „Akmenėlis“; G. Morkūnas, „Iš </w:t>
            </w:r>
            <w:proofErr w:type="spellStart"/>
            <w:r w:rsidRPr="001935FB">
              <w:rPr>
                <w:rFonts w:ascii="Times New Roman" w:eastAsia="Times New Roman" w:hAnsi="Times New Roman" w:cs="Times New Roman"/>
                <w:sz w:val="24"/>
                <w:szCs w:val="24"/>
              </w:rPr>
              <w:t>nuomšiko</w:t>
            </w:r>
            <w:proofErr w:type="spellEnd"/>
            <w:r w:rsidRPr="001935FB">
              <w:rPr>
                <w:rFonts w:ascii="Times New Roman" w:eastAsia="Times New Roman" w:hAnsi="Times New Roman" w:cs="Times New Roman"/>
                <w:sz w:val="24"/>
                <w:szCs w:val="24"/>
              </w:rPr>
              <w:t xml:space="preserve"> gyvenimo“; V. </w:t>
            </w:r>
            <w:proofErr w:type="spellStart"/>
            <w:r w:rsidRPr="001935FB">
              <w:rPr>
                <w:rFonts w:ascii="Times New Roman" w:eastAsia="Times New Roman" w:hAnsi="Times New Roman" w:cs="Times New Roman"/>
                <w:sz w:val="24"/>
                <w:szCs w:val="24"/>
              </w:rPr>
              <w:t>Palčinskaitė</w:t>
            </w:r>
            <w:proofErr w:type="spellEnd"/>
            <w:r w:rsidRPr="001935FB">
              <w:rPr>
                <w:rFonts w:ascii="Times New Roman" w:eastAsia="Times New Roman" w:hAnsi="Times New Roman" w:cs="Times New Roman"/>
                <w:sz w:val="24"/>
                <w:szCs w:val="24"/>
              </w:rPr>
              <w:t xml:space="preserve">, „Aš </w:t>
            </w:r>
            <w:proofErr w:type="spellStart"/>
            <w:r w:rsidRPr="001935FB">
              <w:rPr>
                <w:rFonts w:ascii="Times New Roman" w:eastAsia="Times New Roman" w:hAnsi="Times New Roman" w:cs="Times New Roman"/>
                <w:sz w:val="24"/>
                <w:szCs w:val="24"/>
              </w:rPr>
              <w:t>vejuos</w:t>
            </w:r>
            <w:proofErr w:type="spellEnd"/>
            <w:r w:rsidRPr="001935FB">
              <w:rPr>
                <w:rFonts w:ascii="Times New Roman" w:eastAsia="Times New Roman" w:hAnsi="Times New Roman" w:cs="Times New Roman"/>
                <w:sz w:val="24"/>
                <w:szCs w:val="24"/>
              </w:rPr>
              <w:t xml:space="preserve"> pasaką“; B. </w:t>
            </w:r>
            <w:proofErr w:type="spellStart"/>
            <w:r w:rsidRPr="001935FB">
              <w:rPr>
                <w:rFonts w:ascii="Times New Roman" w:eastAsia="Times New Roman" w:hAnsi="Times New Roman" w:cs="Times New Roman"/>
                <w:sz w:val="24"/>
                <w:szCs w:val="24"/>
              </w:rPr>
              <w:t>Vilimaitė</w:t>
            </w:r>
            <w:proofErr w:type="spellEnd"/>
            <w:r w:rsidRPr="001935FB">
              <w:rPr>
                <w:rFonts w:ascii="Times New Roman" w:eastAsia="Times New Roman" w:hAnsi="Times New Roman" w:cs="Times New Roman"/>
                <w:sz w:val="24"/>
                <w:szCs w:val="24"/>
              </w:rPr>
              <w:t>, „Rojaus obuoliukai“; Žemaitė, „Neturėjo geros motinos“ ar kiti šių arba kitų autorių kūriniai (ištraukos).</w:t>
            </w:r>
            <w:r>
              <w:rPr>
                <w:rFonts w:ascii="Times New Roman" w:eastAsia="Times New Roman" w:hAnsi="Times New Roman" w:cs="Times New Roman"/>
                <w:sz w:val="24"/>
                <w:szCs w:val="24"/>
              </w:rPr>
              <w:t xml:space="preserve"> </w:t>
            </w:r>
            <w:r w:rsidRPr="001935FB">
              <w:rPr>
                <w:rFonts w:ascii="Times New Roman" w:eastAsia="Times New Roman" w:hAnsi="Times New Roman" w:cs="Times New Roman"/>
                <w:sz w:val="24"/>
                <w:szCs w:val="24"/>
              </w:rPr>
              <w:t xml:space="preserve">J. Grušas, „Herkus Mantas“; I. </w:t>
            </w:r>
            <w:proofErr w:type="spellStart"/>
            <w:r w:rsidRPr="001935FB">
              <w:rPr>
                <w:rFonts w:ascii="Times New Roman" w:eastAsia="Times New Roman" w:hAnsi="Times New Roman" w:cs="Times New Roman"/>
                <w:sz w:val="24"/>
                <w:szCs w:val="24"/>
              </w:rPr>
              <w:t>Ežerinytė</w:t>
            </w:r>
            <w:proofErr w:type="spellEnd"/>
            <w:r w:rsidRPr="001935FB">
              <w:rPr>
                <w:rFonts w:ascii="Times New Roman" w:eastAsia="Times New Roman" w:hAnsi="Times New Roman" w:cs="Times New Roman"/>
                <w:sz w:val="24"/>
                <w:szCs w:val="24"/>
              </w:rPr>
              <w:t xml:space="preserve">, „Skiriama </w:t>
            </w:r>
            <w:proofErr w:type="spellStart"/>
            <w:r w:rsidRPr="001935FB">
              <w:rPr>
                <w:rFonts w:ascii="Times New Roman" w:eastAsia="Times New Roman" w:hAnsi="Times New Roman" w:cs="Times New Roman"/>
                <w:sz w:val="24"/>
                <w:szCs w:val="24"/>
              </w:rPr>
              <w:t>Rivai</w:t>
            </w:r>
            <w:proofErr w:type="spellEnd"/>
            <w:r w:rsidRPr="001935FB">
              <w:rPr>
                <w:rFonts w:ascii="Times New Roman" w:eastAsia="Times New Roman" w:hAnsi="Times New Roman" w:cs="Times New Roman"/>
                <w:sz w:val="24"/>
                <w:szCs w:val="24"/>
              </w:rPr>
              <w:t>“; J. Žilinskas, „Mano Vilnius mano“ ar kiti šių arba kitų autorių kūriniai (ištraukos).</w:t>
            </w:r>
          </w:p>
          <w:p w14:paraId="2C317E55" w14:textId="1F3B78CA" w:rsidR="00BE1C37" w:rsidRPr="00692E70" w:rsidRDefault="00BE1C37" w:rsidP="00BE1C37">
            <w:pPr>
              <w:jc w:val="both"/>
              <w:rPr>
                <w:rFonts w:ascii="Times New Roman" w:eastAsia="Times New Roman" w:hAnsi="Times New Roman" w:cs="Times New Roman"/>
                <w:sz w:val="24"/>
                <w:szCs w:val="24"/>
              </w:rPr>
            </w:pPr>
            <w:r w:rsidRPr="001935FB">
              <w:rPr>
                <w:rFonts w:ascii="Times New Roman" w:eastAsia="Times New Roman" w:hAnsi="Times New Roman" w:cs="Times New Roman"/>
                <w:sz w:val="24"/>
                <w:szCs w:val="24"/>
              </w:rPr>
              <w:t xml:space="preserve">s. Aptariama skaityto literatūros kūrinio ekranizacija, ji lyginama su literatūros kūriniu, nagrinėjama kinematografinio pasakojimo specifika, teksto ir vaizdo sąsajos, žodžio ir vaizdo meno galimybės bei ribos. Skaitant grožinę literatūrą, aptariami, analizuojami ir lyginami kitų medijų tekstai: dailės ir muzikos kūriniai, kino filmai, serialai, vaizdo įrašai, spektakliai, socialinė reklama ir kiti </w:t>
            </w:r>
            <w:proofErr w:type="spellStart"/>
            <w:r w:rsidRPr="001935FB">
              <w:rPr>
                <w:rFonts w:ascii="Times New Roman" w:eastAsia="Times New Roman" w:hAnsi="Times New Roman" w:cs="Times New Roman"/>
                <w:sz w:val="24"/>
                <w:szCs w:val="24"/>
              </w:rPr>
              <w:t>multimodalūs</w:t>
            </w:r>
            <w:proofErr w:type="spellEnd"/>
            <w:r w:rsidRPr="001935FB">
              <w:rPr>
                <w:rFonts w:ascii="Times New Roman" w:eastAsia="Times New Roman" w:hAnsi="Times New Roman" w:cs="Times New Roman"/>
                <w:sz w:val="24"/>
                <w:szCs w:val="24"/>
              </w:rPr>
              <w:t xml:space="preserve"> tekstai.</w:t>
            </w:r>
          </w:p>
        </w:tc>
        <w:tc>
          <w:tcPr>
            <w:tcW w:w="3686" w:type="dxa"/>
            <w:tcBorders>
              <w:top w:val="single" w:sz="6" w:space="0" w:color="909090"/>
              <w:left w:val="single" w:sz="6" w:space="0" w:color="909090"/>
              <w:bottom w:val="single" w:sz="6" w:space="0" w:color="909090"/>
              <w:right w:val="single" w:sz="6" w:space="0" w:color="909090"/>
            </w:tcBorders>
          </w:tcPr>
          <w:p w14:paraId="5A3F1E0F"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lastRenderedPageBreak/>
              <w:t xml:space="preserve">Kultūrinis identitetas ir bendruomeniškumas. Medijų </w:t>
            </w:r>
            <w:r w:rsidRPr="009D3B77">
              <w:rPr>
                <w:rFonts w:ascii="Times New Roman" w:eastAsia="Times New Roman" w:hAnsi="Times New Roman" w:cs="Times New Roman"/>
                <w:sz w:val="24"/>
                <w:szCs w:val="24"/>
                <w:lang w:eastAsia="en-GB"/>
              </w:rPr>
              <w:lastRenderedPageBreak/>
              <w:t>raštingumas. Mokomasi naudotis įvairiais informacijos šaltiniais, atrinkti ir įvertinti informaciją, teisėtai ja naudotis.</w:t>
            </w:r>
          </w:p>
          <w:p w14:paraId="42710881"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Darnus vystymasis. Mokymasis visą gyvenimą. Mokomasi skaityti įvairiais būdais, taikyti skirtingas skaitymo technikas.</w:t>
            </w:r>
          </w:p>
          <w:p w14:paraId="05601BA7"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 xml:space="preserve">Kultūrinis identitetas. </w:t>
            </w:r>
          </w:p>
          <w:p w14:paraId="53118087"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Tradicijos ir papročiai.</w:t>
            </w:r>
          </w:p>
          <w:p w14:paraId="01C84F89" w14:textId="617C90FC"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Kultūrų įvairovė.</w:t>
            </w:r>
          </w:p>
        </w:tc>
        <w:tc>
          <w:tcPr>
            <w:tcW w:w="1984" w:type="dxa"/>
            <w:tcBorders>
              <w:top w:val="single" w:sz="6" w:space="0" w:color="909090"/>
              <w:left w:val="single" w:sz="6" w:space="0" w:color="909090"/>
              <w:bottom w:val="single" w:sz="6" w:space="0" w:color="909090"/>
              <w:right w:val="single" w:sz="6" w:space="0" w:color="909090"/>
            </w:tcBorders>
          </w:tcPr>
          <w:p w14:paraId="17DC502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Mokymasis mokytis:</w:t>
            </w:r>
          </w:p>
          <w:p w14:paraId="79FC2B8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 suvokti mokymosi</w:t>
            </w:r>
          </w:p>
          <w:p w14:paraId="5A1DE24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477FC0A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0B0E72E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4459DBA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464CA58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057722A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46794F1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36DCDB5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51D736E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486117E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4FDEBB4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2EC476A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4207C96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3FC6D9E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4AA31A9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6E3FBCE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kultūroms ir kitokiems požiūriams,</w:t>
            </w:r>
          </w:p>
          <w:p w14:paraId="1E3E4CD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5716E86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 priemonių</w:t>
            </w:r>
          </w:p>
          <w:p w14:paraId="7C9FE746" w14:textId="24DE09B7"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462D4C11"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39536A7" w14:textId="1FEEBFD5"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Kalbos pažinimas</w:t>
            </w:r>
          </w:p>
        </w:tc>
        <w:tc>
          <w:tcPr>
            <w:tcW w:w="1559" w:type="dxa"/>
            <w:tcBorders>
              <w:top w:val="single" w:sz="6" w:space="0" w:color="909090"/>
              <w:left w:val="single" w:sz="6" w:space="0" w:color="909090"/>
              <w:bottom w:val="single" w:sz="6" w:space="0" w:color="909090"/>
              <w:right w:val="single" w:sz="6" w:space="0" w:color="909090"/>
            </w:tcBorders>
          </w:tcPr>
          <w:p w14:paraId="4E5E72D1" w14:textId="77777777"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F724082"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Pusdalyvis.</w:t>
            </w:r>
          </w:p>
          <w:p w14:paraId="1D219944"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Padalyvis.</w:t>
            </w:r>
          </w:p>
          <w:p w14:paraId="1867A713" w14:textId="2D01779B"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lastRenderedPageBreak/>
              <w:t>Aiškinamojo sakytinio teksto kūrimas.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B815400" w14:textId="4298AE30"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10</w:t>
            </w:r>
          </w:p>
        </w:tc>
        <w:tc>
          <w:tcPr>
            <w:tcW w:w="992" w:type="dxa"/>
            <w:tcBorders>
              <w:top w:val="single" w:sz="6" w:space="0" w:color="909090"/>
              <w:left w:val="single" w:sz="6" w:space="0" w:color="909090"/>
              <w:bottom w:val="single" w:sz="6" w:space="0" w:color="909090"/>
              <w:right w:val="single" w:sz="6" w:space="0" w:color="909090"/>
            </w:tcBorders>
          </w:tcPr>
          <w:p w14:paraId="0B806483" w14:textId="5B9AC93E"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FB1220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xml:space="preserve">Susipažįstama su pusdalyviu. Aiškinamasi pusdalyvio reikšmė, </w:t>
            </w:r>
            <w:r w:rsidRPr="00BE1C37">
              <w:rPr>
                <w:rFonts w:ascii="Times New Roman" w:eastAsia="Times New Roman" w:hAnsi="Times New Roman" w:cs="Times New Roman"/>
                <w:sz w:val="24"/>
                <w:szCs w:val="24"/>
                <w:lang w:eastAsia="en-GB"/>
              </w:rPr>
              <w:lastRenderedPageBreak/>
              <w:t>mokomasi skirti pusdalyvio reikšmę nuo dalyvio reikšmės. Mokomasi pusdalyvio gramatinių požymių, darybos; mokomasi juos taisyklingai vartoti ir rašyti. Susipažįstama su pusdalyvio kirčiavimu.</w:t>
            </w:r>
          </w:p>
          <w:p w14:paraId="19745B5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579CA744" w14:textId="1FDFD8F1"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Padalyvis. Susipažįstama su padalyviu. Aiškinamasi padalyvio reikšmė, mokomasi ją skirti nuo pusdalyvio reikšmės. Mokomasi padalyvio gramatinių požymių, darybos; mokomasi juos taisyklingai vartoti ir rašyti. Susipažįstama su padalyvio kirčiavimu.</w:t>
            </w:r>
          </w:p>
        </w:tc>
        <w:tc>
          <w:tcPr>
            <w:tcW w:w="3686" w:type="dxa"/>
            <w:tcBorders>
              <w:top w:val="single" w:sz="6" w:space="0" w:color="909090"/>
              <w:left w:val="single" w:sz="6" w:space="0" w:color="909090"/>
              <w:bottom w:val="single" w:sz="6" w:space="0" w:color="909090"/>
              <w:right w:val="single" w:sz="6" w:space="0" w:color="909090"/>
            </w:tcBorders>
          </w:tcPr>
          <w:p w14:paraId="2FC9C5F4" w14:textId="0A5D7754"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lastRenderedPageBreak/>
              <w:t xml:space="preserve">Medijų raštingumas. Savarankiškai naudojamasi elektroniniais žodynais ir </w:t>
            </w:r>
            <w:r w:rsidRPr="009D3B77">
              <w:rPr>
                <w:rFonts w:ascii="Times New Roman" w:eastAsia="Times New Roman" w:hAnsi="Times New Roman" w:cs="Times New Roman"/>
                <w:sz w:val="24"/>
                <w:szCs w:val="24"/>
              </w:rPr>
              <w:lastRenderedPageBreak/>
              <w:t>pagalbinėmis elektroninėmis priemonėmis.</w:t>
            </w:r>
          </w:p>
        </w:tc>
        <w:tc>
          <w:tcPr>
            <w:tcW w:w="1984" w:type="dxa"/>
            <w:tcBorders>
              <w:top w:val="single" w:sz="6" w:space="0" w:color="909090"/>
              <w:left w:val="single" w:sz="6" w:space="0" w:color="909090"/>
              <w:bottom w:val="single" w:sz="6" w:space="0" w:color="909090"/>
              <w:right w:val="single" w:sz="6" w:space="0" w:color="909090"/>
            </w:tcBorders>
          </w:tcPr>
          <w:p w14:paraId="2E56CF40"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Pažinimo kompetencija:</w:t>
            </w:r>
          </w:p>
          <w:p w14:paraId="5359A763"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dalyko žinios ir gebėjimai;</w:t>
            </w:r>
          </w:p>
          <w:p w14:paraId="31775257"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kritinis mąstymas;</w:t>
            </w:r>
          </w:p>
          <w:p w14:paraId="499E911F"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problemų sprendimas;</w:t>
            </w:r>
          </w:p>
          <w:p w14:paraId="633230F8"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kompetencija:</w:t>
            </w:r>
          </w:p>
          <w:p w14:paraId="178D8AB7" w14:textId="77777777" w:rsidR="00BE1C37" w:rsidRPr="00BE1C37" w:rsidRDefault="00BE1C37" w:rsidP="00BE1C37">
            <w:pPr>
              <w:jc w:val="both"/>
              <w:rPr>
                <w:rFonts w:ascii="Times New Roman" w:eastAsia="Times New Roman" w:hAnsi="Times New Roman" w:cs="Times New Roman"/>
                <w:sz w:val="24"/>
                <w:szCs w:val="24"/>
              </w:rPr>
            </w:pPr>
          </w:p>
          <w:p w14:paraId="2C0F422F"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išprusimas;</w:t>
            </w:r>
          </w:p>
          <w:p w14:paraId="606AC549"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raiška;</w:t>
            </w:r>
          </w:p>
          <w:p w14:paraId="7B1F74E8"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sąmoningumas.</w:t>
            </w:r>
          </w:p>
          <w:p w14:paraId="00D4DDFF" w14:textId="77777777" w:rsidR="00BE1C37" w:rsidRPr="00BE1C37" w:rsidRDefault="00BE1C37" w:rsidP="00BE1C37">
            <w:pPr>
              <w:jc w:val="both"/>
              <w:rPr>
                <w:rFonts w:ascii="Times New Roman" w:eastAsia="Times New Roman" w:hAnsi="Times New Roman" w:cs="Times New Roman"/>
                <w:sz w:val="24"/>
                <w:szCs w:val="24"/>
              </w:rPr>
            </w:pPr>
          </w:p>
          <w:p w14:paraId="015540E7"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Komunikavimo:</w:t>
            </w:r>
          </w:p>
          <w:p w14:paraId="3EA7996A"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mokėti išklausyti kitą,</w:t>
            </w:r>
          </w:p>
          <w:p w14:paraId="3EB53F06"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gerbti jo nuomonę,</w:t>
            </w:r>
          </w:p>
          <w:p w14:paraId="4A3FADA9"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siekti tobulinti sakytinės ir</w:t>
            </w:r>
          </w:p>
          <w:p w14:paraId="07F5F621"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rašytinės kalbos gebėjimus,</w:t>
            </w:r>
          </w:p>
          <w:p w14:paraId="01EFF947"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ugdytis toleranciją kitoms</w:t>
            </w:r>
          </w:p>
          <w:p w14:paraId="6E3ACF7D"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kultūroms ir kitokiems požiūriams,</w:t>
            </w:r>
          </w:p>
          <w:p w14:paraId="6136DF2E"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•domėtis šiuolaikinių</w:t>
            </w:r>
          </w:p>
          <w:p w14:paraId="111CC05B"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komunikavimo priemonių</w:t>
            </w:r>
          </w:p>
          <w:p w14:paraId="6ABBEAD8" w14:textId="170C11F7"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499F9C26"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71D3DC5" w14:textId="6A641390"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Kalbėjimas, klausymas ir sąveika</w:t>
            </w:r>
          </w:p>
        </w:tc>
        <w:tc>
          <w:tcPr>
            <w:tcW w:w="1559" w:type="dxa"/>
            <w:tcBorders>
              <w:top w:val="single" w:sz="6" w:space="0" w:color="909090"/>
              <w:left w:val="single" w:sz="6" w:space="0" w:color="909090"/>
              <w:bottom w:val="single" w:sz="6" w:space="0" w:color="909090"/>
              <w:right w:val="single" w:sz="6" w:space="0" w:color="909090"/>
            </w:tcBorders>
          </w:tcPr>
          <w:p w14:paraId="17D7A555" w14:textId="30125F8F" w:rsidR="00BE1C37" w:rsidRPr="00DF651A" w:rsidRDefault="00BE1C37" w:rsidP="00BE1C37">
            <w:pP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 xml:space="preserve">Išmonė be ribų (25–30 </w:t>
            </w:r>
            <w:proofErr w:type="spellStart"/>
            <w:r w:rsidRPr="001938D3">
              <w:rPr>
                <w:rFonts w:ascii="Times New Roman" w:eastAsia="Times New Roman" w:hAnsi="Times New Roman" w:cs="Times New Roman"/>
                <w:sz w:val="24"/>
                <w:szCs w:val="24"/>
              </w:rPr>
              <w:t>pam</w:t>
            </w:r>
            <w:proofErr w:type="spellEnd"/>
            <w:r w:rsidRPr="001938D3">
              <w:rPr>
                <w:rFonts w:ascii="Times New Roman" w:eastAsia="Times New Roman" w:hAnsi="Times New Roman" w:cs="Times New Roman"/>
                <w:sz w:val="24"/>
                <w:szCs w:val="24"/>
              </w:rPr>
              <w:t>.)</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7029700"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Privataus ir viešojo kalbėjimo panašumų ir skirtumų aptarimas.</w:t>
            </w:r>
          </w:p>
          <w:p w14:paraId="6967BEA7"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Verbalinės ir vizualinės kalbos sąsajos, adresato sudominimo priemonės. </w:t>
            </w:r>
          </w:p>
          <w:p w14:paraId="46EE5D89" w14:textId="4C09FCD6"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Knygos pristatymas.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871854" w14:textId="390B6B15"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992" w:type="dxa"/>
            <w:tcBorders>
              <w:top w:val="single" w:sz="6" w:space="0" w:color="909090"/>
              <w:left w:val="single" w:sz="6" w:space="0" w:color="909090"/>
              <w:bottom w:val="single" w:sz="6" w:space="0" w:color="909090"/>
              <w:right w:val="single" w:sz="6" w:space="0" w:color="909090"/>
            </w:tcBorders>
          </w:tcPr>
          <w:p w14:paraId="76BD13E5" w14:textId="5C273041"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EB14009" w14:textId="53950F28"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xml:space="preserve">Aptariamas ir vertinamas įvairus kalbėjimas: tiesioginis (pačių mokinių, jų draugų, artimųjų, nepažįstamų asmenų) ir iš garso, vaizdo įrašų. Mokomasi įžvelgti verbalinės ir vizualinės kalbos sąsajas, tinkamai jas sieti kalbant. Prisimenamos pagrindinės kalbos etiketo taisyklės ir mokomasi jų laikytis. Aptariamos adresato sudominimo priemonės (pvz., citatos, patarlės, palyginimai, humoras) ir mokomasi jomis naudotis. Mokomasi pasirinkti tinkamas klausymo ir kalbėjimo strategijas. Atsižvelgiant į kalbinę aplinką, plėtojami ir gilinami gebėjimai kalbėti taisyklingai, plečiamas žodynas. Kuriami įprasti ir skaitmeniniai (pvz., garso ar vaizdo įrašas) sakytiniai tekstai, naudojamasi įvairiomis komunikavimo situacijomis ar jos imituojamos (pvz., </w:t>
            </w:r>
            <w:proofErr w:type="spellStart"/>
            <w:r w:rsidRPr="00BE1C37">
              <w:rPr>
                <w:rFonts w:ascii="Times New Roman" w:eastAsia="Times New Roman" w:hAnsi="Times New Roman" w:cs="Times New Roman"/>
                <w:sz w:val="24"/>
                <w:szCs w:val="24"/>
              </w:rPr>
              <w:t>tinklalaidės</w:t>
            </w:r>
            <w:proofErr w:type="spellEnd"/>
            <w:r w:rsidRPr="00BE1C37">
              <w:rPr>
                <w:rFonts w:ascii="Times New Roman" w:eastAsia="Times New Roman" w:hAnsi="Times New Roman" w:cs="Times New Roman"/>
                <w:sz w:val="24"/>
                <w:szCs w:val="24"/>
              </w:rPr>
              <w:t>, vaizdo konferencijos, radijo ar televizijos laidos).</w:t>
            </w:r>
          </w:p>
        </w:tc>
        <w:tc>
          <w:tcPr>
            <w:tcW w:w="3686" w:type="dxa"/>
            <w:tcBorders>
              <w:top w:val="single" w:sz="6" w:space="0" w:color="909090"/>
              <w:left w:val="single" w:sz="6" w:space="0" w:color="909090"/>
              <w:bottom w:val="single" w:sz="6" w:space="0" w:color="909090"/>
              <w:right w:val="single" w:sz="6" w:space="0" w:color="909090"/>
            </w:tcBorders>
          </w:tcPr>
          <w:p w14:paraId="71839330"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Kultūrinis identitetas ir bendruomeniškumas. Medijų raštingumas. Kalbėjimo ir klausymo paskirtis ir svarba. Aiškinamasi, kaip technologijos veikia bendravimo formas.</w:t>
            </w:r>
          </w:p>
          <w:p w14:paraId="00F27F40" w14:textId="5FB28C80"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Darnus vystymasis. Žmogaus teisės, lygios galimybės. Mokomasi suprasti tekstų daromą poveikį. Asmens savybių ugdymas. Mokomasi dalintis patirtimi iš kitų, išklausyti, gerbti kito nuomonę, jausti atsakomybę už savo pasakymų tikrumą ir tikslumą.</w:t>
            </w:r>
          </w:p>
        </w:tc>
        <w:tc>
          <w:tcPr>
            <w:tcW w:w="1984" w:type="dxa"/>
            <w:tcBorders>
              <w:top w:val="single" w:sz="6" w:space="0" w:color="909090"/>
              <w:left w:val="single" w:sz="6" w:space="0" w:color="909090"/>
              <w:bottom w:val="single" w:sz="6" w:space="0" w:color="909090"/>
              <w:right w:val="single" w:sz="6" w:space="0" w:color="909090"/>
            </w:tcBorders>
          </w:tcPr>
          <w:p w14:paraId="54521D8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Mokymasis mokytis:</w:t>
            </w:r>
          </w:p>
          <w:p w14:paraId="6D42C00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suvokti mokymosi</w:t>
            </w:r>
          </w:p>
          <w:p w14:paraId="34CD57B5"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44AA972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5F75187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2A39808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7B03897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51BD615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694C089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24F3703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2A24A72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5B2D4D5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73FD226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511E9A4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1E12224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38B9373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3487E86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5CEBDD2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kultūroms ir kitokiems požiūriams,</w:t>
            </w:r>
          </w:p>
          <w:p w14:paraId="5F903FA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3BE656F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 priemonių</w:t>
            </w:r>
          </w:p>
          <w:p w14:paraId="720875E4" w14:textId="0EA1FF4B"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3B678C41"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FCBE276" w14:textId="5F3E90EC"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Kalbos pažinimas</w:t>
            </w:r>
          </w:p>
        </w:tc>
        <w:tc>
          <w:tcPr>
            <w:tcW w:w="1559" w:type="dxa"/>
            <w:tcBorders>
              <w:top w:val="single" w:sz="6" w:space="0" w:color="909090"/>
              <w:left w:val="single" w:sz="6" w:space="0" w:color="909090"/>
              <w:bottom w:val="single" w:sz="6" w:space="0" w:color="909090"/>
              <w:right w:val="single" w:sz="6" w:space="0" w:color="909090"/>
            </w:tcBorders>
          </w:tcPr>
          <w:p w14:paraId="3BBB8A82" w14:textId="77777777"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12C4E02"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Sintaksės ir skyrybos kartojimas.</w:t>
            </w:r>
          </w:p>
          <w:p w14:paraId="4BB986E8"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Pagrindinės sakinio dalys.</w:t>
            </w:r>
          </w:p>
          <w:p w14:paraId="27794694"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Antrininkės sakinio dalys.</w:t>
            </w:r>
          </w:p>
          <w:p w14:paraId="72955C80"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Kalbos tyrinėjimo darbai.</w:t>
            </w:r>
          </w:p>
          <w:p w14:paraId="670A984D"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Pasirinktų iš programoje rekomenduojamų ar kitų lietuvių ir verstinės fantastinės literatūros kūrinių skaitymas, aptarimas ir nagrinėjimas.</w:t>
            </w:r>
          </w:p>
          <w:p w14:paraId="1C81C147"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Originalaus fantastikos kūrinio kūrimas, remiantis būdingais siužeto komponavimo principais.</w:t>
            </w:r>
          </w:p>
          <w:p w14:paraId="24BD60B4" w14:textId="38E08B92"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Klasės fantastinių kūrinių rinkinio sudarymas.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0338F7E" w14:textId="0E8D0306" w:rsidR="00BE1C37" w:rsidRPr="00734C8C" w:rsidRDefault="00BE1C37"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54EB2">
              <w:rPr>
                <w:rFonts w:ascii="Times New Roman" w:eastAsia="Times New Roman" w:hAnsi="Times New Roman" w:cs="Times New Roman"/>
                <w:sz w:val="24"/>
                <w:szCs w:val="24"/>
              </w:rPr>
              <w:t>9</w:t>
            </w:r>
          </w:p>
        </w:tc>
        <w:tc>
          <w:tcPr>
            <w:tcW w:w="992" w:type="dxa"/>
            <w:tcBorders>
              <w:top w:val="single" w:sz="6" w:space="0" w:color="909090"/>
              <w:left w:val="single" w:sz="6" w:space="0" w:color="909090"/>
              <w:bottom w:val="single" w:sz="6" w:space="0" w:color="909090"/>
              <w:right w:val="single" w:sz="6" w:space="0" w:color="909090"/>
            </w:tcBorders>
          </w:tcPr>
          <w:p w14:paraId="25148DCC" w14:textId="68CEBDD5"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105DFC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Pagrindinės sakinio dalys. Kartojama, plečiamas supratimas apie veiksnį ir jo raišką. Kartojama, plečiamas supratimas apie tarinį. Įtvirtinama grynojo tarinio raiška, susipažįstama ir mokomasi sudurtinio, suvestinio, mišriojo tarinio ir jų raiškos. Susipažįstama su galimybe rašyti brūkšnį vietoj praleistos tarinio jungties.</w:t>
            </w:r>
          </w:p>
          <w:p w14:paraId="19675B1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2090875B" w14:textId="2D1E7439"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xml:space="preserve">Antrininkės sakinio dalys. Kartojama, plečiamas ir įtvirtinamas supratimas apie papildinį ir jo raišką. Kartojama, toliau mokomasi vietos, laiko, būdo aplinkybių ir jų raiškos, mokomasi aplinkybių rūšių (kiekybės, priežasties, sąlygos, nuolaidos ir tikslo) ir jų raiškos. Susipažįstama ir nagrinėjamos išplėstinės dalyvinės, pusdalyvinės ir padalyvinės aplinkybės, mokomasi jas taisyklingai vartoti. Susipažįstama su galimybe rašant jas skirti kableliais. Kartojama, plečiamas ir gilinamas supratimas apie pažyminį. Mokomasi derinamųjų ir nederinamųjų pažyminių, jų raiškos ir skyrybos. Mokomasi išplėstinių pažyminių, jų raiškos ir skyrybos. Aiškinamasi, kas yra priedėlis, suprantama, kuo jis skiriasi nuo </w:t>
            </w:r>
            <w:r w:rsidRPr="00BE1C37">
              <w:rPr>
                <w:rFonts w:ascii="Times New Roman" w:eastAsia="Times New Roman" w:hAnsi="Times New Roman" w:cs="Times New Roman"/>
                <w:sz w:val="24"/>
                <w:szCs w:val="24"/>
              </w:rPr>
              <w:lastRenderedPageBreak/>
              <w:t>išplėstinio pažyminio ir sudurtinio tarinio, mokomasi jo skyrybos.</w:t>
            </w:r>
          </w:p>
        </w:tc>
        <w:tc>
          <w:tcPr>
            <w:tcW w:w="3686" w:type="dxa"/>
            <w:tcBorders>
              <w:top w:val="single" w:sz="6" w:space="0" w:color="909090"/>
              <w:left w:val="single" w:sz="6" w:space="0" w:color="909090"/>
              <w:bottom w:val="single" w:sz="6" w:space="0" w:color="909090"/>
              <w:right w:val="single" w:sz="6" w:space="0" w:color="909090"/>
            </w:tcBorders>
          </w:tcPr>
          <w:p w14:paraId="63A56308" w14:textId="5037DA55"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lastRenderedPageBreak/>
              <w:t>Medijų raštingumas. Savarankiškai naudojamasi elektroniniais žodynais ir pagalbinėmis elektroninėmis priemonėmis.</w:t>
            </w:r>
          </w:p>
        </w:tc>
        <w:tc>
          <w:tcPr>
            <w:tcW w:w="1984" w:type="dxa"/>
            <w:tcBorders>
              <w:top w:val="single" w:sz="6" w:space="0" w:color="909090"/>
              <w:left w:val="single" w:sz="6" w:space="0" w:color="909090"/>
              <w:bottom w:val="single" w:sz="6" w:space="0" w:color="909090"/>
              <w:right w:val="single" w:sz="6" w:space="0" w:color="909090"/>
            </w:tcBorders>
          </w:tcPr>
          <w:p w14:paraId="77CC8895"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Pažinimo kompetencija:</w:t>
            </w:r>
          </w:p>
          <w:p w14:paraId="7CA0B61C"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dalyko žinios ir gebėjimai;</w:t>
            </w:r>
          </w:p>
          <w:p w14:paraId="3C774549"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kritinis mąstymas;</w:t>
            </w:r>
          </w:p>
          <w:p w14:paraId="46A9D7C3" w14:textId="77777777" w:rsidR="00BE1C37" w:rsidRPr="00BE1C37" w:rsidRDefault="00BE1C37" w:rsidP="00BE1C37">
            <w:pPr>
              <w:numPr>
                <w:ilvl w:val="0"/>
                <w:numId w:val="3"/>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problemų sprendimas;</w:t>
            </w:r>
          </w:p>
          <w:p w14:paraId="7CC7304C"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kompetencija:</w:t>
            </w:r>
          </w:p>
          <w:p w14:paraId="0094D95C" w14:textId="77777777" w:rsidR="00BE1C37" w:rsidRPr="00BE1C37" w:rsidRDefault="00BE1C37" w:rsidP="00BE1C37">
            <w:pPr>
              <w:jc w:val="both"/>
              <w:rPr>
                <w:rFonts w:ascii="Times New Roman" w:eastAsia="Times New Roman" w:hAnsi="Times New Roman" w:cs="Times New Roman"/>
                <w:sz w:val="24"/>
                <w:szCs w:val="24"/>
              </w:rPr>
            </w:pPr>
          </w:p>
          <w:p w14:paraId="69635ABD"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išprusimas;</w:t>
            </w:r>
          </w:p>
          <w:p w14:paraId="239CE6F8"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kultūrinė raiška;</w:t>
            </w:r>
          </w:p>
          <w:p w14:paraId="55558305" w14:textId="77777777" w:rsidR="00BE1C37" w:rsidRPr="00BE1C37" w:rsidRDefault="00BE1C37" w:rsidP="00BE1C37">
            <w:pPr>
              <w:numPr>
                <w:ilvl w:val="0"/>
                <w:numId w:val="4"/>
              </w:num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kultūrinis sąmoningumas.</w:t>
            </w:r>
          </w:p>
          <w:p w14:paraId="4C90493B" w14:textId="77777777" w:rsidR="00BE1C37" w:rsidRPr="00BE1C37" w:rsidRDefault="00BE1C37" w:rsidP="00BE1C37">
            <w:pPr>
              <w:jc w:val="both"/>
              <w:rPr>
                <w:rFonts w:ascii="Times New Roman" w:eastAsia="Times New Roman" w:hAnsi="Times New Roman" w:cs="Times New Roman"/>
                <w:sz w:val="24"/>
                <w:szCs w:val="24"/>
              </w:rPr>
            </w:pPr>
          </w:p>
          <w:p w14:paraId="56564448"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Komunikavimo:</w:t>
            </w:r>
          </w:p>
          <w:p w14:paraId="468674EB"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mokėti išklausyti kitą,</w:t>
            </w:r>
          </w:p>
          <w:p w14:paraId="2F403164"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gerbti jo nuomonę,</w:t>
            </w:r>
          </w:p>
          <w:p w14:paraId="4CB390E2"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siekti tobulinti sakytinės ir</w:t>
            </w:r>
          </w:p>
          <w:p w14:paraId="1FCA19DA"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rašytinės kalbos gebėjimus,</w:t>
            </w:r>
          </w:p>
          <w:p w14:paraId="274E7B51"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 ugdytis toleranciją kitoms</w:t>
            </w:r>
          </w:p>
          <w:p w14:paraId="08DD91F8"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kultūroms ir kitokiems požiūriams,</w:t>
            </w:r>
          </w:p>
          <w:p w14:paraId="37358BC5"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•domėtis šiuolaikinių</w:t>
            </w:r>
          </w:p>
          <w:p w14:paraId="1C3FD2A5" w14:textId="77777777" w:rsidR="00BE1C37" w:rsidRPr="00BE1C37"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lastRenderedPageBreak/>
              <w:t>komunikavimo priemonių</w:t>
            </w:r>
          </w:p>
          <w:p w14:paraId="5AD513DB" w14:textId="5780C1C2"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6C5DA56C"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7F17E17E" w14:textId="37E1AE5D"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Skaitymas, teksto supratimas ir literatūros bei kultūros pažinimas</w:t>
            </w:r>
          </w:p>
        </w:tc>
        <w:tc>
          <w:tcPr>
            <w:tcW w:w="1559" w:type="dxa"/>
            <w:tcBorders>
              <w:top w:val="single" w:sz="6" w:space="0" w:color="909090"/>
              <w:left w:val="single" w:sz="6" w:space="0" w:color="909090"/>
              <w:bottom w:val="single" w:sz="6" w:space="0" w:color="909090"/>
              <w:right w:val="single" w:sz="6" w:space="0" w:color="909090"/>
            </w:tcBorders>
          </w:tcPr>
          <w:p w14:paraId="5232A62B" w14:textId="443FFE57" w:rsidR="00BE1C37" w:rsidRPr="00DF651A" w:rsidRDefault="00BE1C37" w:rsidP="00BE1C37">
            <w:pPr>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 xml:space="preserve">Knyga ir kinas (25–30 </w:t>
            </w:r>
            <w:proofErr w:type="spellStart"/>
            <w:r w:rsidRPr="001938D3">
              <w:rPr>
                <w:rFonts w:ascii="Times New Roman" w:eastAsia="Times New Roman" w:hAnsi="Times New Roman" w:cs="Times New Roman"/>
                <w:sz w:val="24"/>
                <w:szCs w:val="24"/>
              </w:rPr>
              <w:t>pam</w:t>
            </w:r>
            <w:proofErr w:type="spellEnd"/>
            <w:r w:rsidRPr="001938D3">
              <w:rPr>
                <w:rFonts w:ascii="Times New Roman" w:eastAsia="Times New Roman" w:hAnsi="Times New Roman" w:cs="Times New Roman"/>
                <w:sz w:val="24"/>
                <w:szCs w:val="24"/>
              </w:rPr>
              <w:t>.)</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327FB06D"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Pasirinktų iš programoje rekomenduojamų ar kitų literatūros ekranizacijų (literatūros kūrinio ir jo inspiruoto kino filmo) lyginimas.</w:t>
            </w:r>
          </w:p>
          <w:p w14:paraId="7C1DA226" w14:textId="67A0061C"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Debatai apie pasirinktą filmą.</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7E2868A" w14:textId="660D21C3" w:rsidR="00BE1C37" w:rsidRPr="00734C8C" w:rsidRDefault="00BE1C37"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992" w:type="dxa"/>
            <w:tcBorders>
              <w:top w:val="single" w:sz="6" w:space="0" w:color="909090"/>
              <w:left w:val="single" w:sz="6" w:space="0" w:color="909090"/>
              <w:bottom w:val="single" w:sz="6" w:space="0" w:color="909090"/>
              <w:right w:val="single" w:sz="6" w:space="0" w:color="909090"/>
            </w:tcBorders>
          </w:tcPr>
          <w:p w14:paraId="685023FD" w14:textId="5E558512"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581822A" w14:textId="79530CAE"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Mokomasi taikyti jau žinomas ir naujas rašymo strategijas (pvz., klausinėjimas, prisiminimai ar asociacijos, paieška spausdintuose leidiniuose ir internete, užrašai, kaupiant medžiagą; žodžių grandinė, reikšminiai žodžiai, minčių žemėlapis, pasakojimo schema, lentelės planuojant; atidusis skaitymas, pabraukimas, pasižymėjimas, pasinaudojimas kitų pagalba redaguojant; tinkamo pateikimo būdo pasirinkimas). Mokiniai mokosi numatyti, kaip tobulins savo rašymo gebėjimus.</w:t>
            </w:r>
          </w:p>
        </w:tc>
        <w:tc>
          <w:tcPr>
            <w:tcW w:w="3686" w:type="dxa"/>
            <w:tcBorders>
              <w:top w:val="single" w:sz="6" w:space="0" w:color="909090"/>
              <w:left w:val="single" w:sz="6" w:space="0" w:color="909090"/>
              <w:bottom w:val="single" w:sz="6" w:space="0" w:color="909090"/>
              <w:right w:val="single" w:sz="6" w:space="0" w:color="909090"/>
            </w:tcBorders>
          </w:tcPr>
          <w:p w14:paraId="005166C7"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Kultūrinis identitetas ir bendruomeniškumas. Medijų raštingumas. Mokomasi naudotis įvairiais informacijos šaltiniais, atrinkti ir įvertinti informaciją, teisėtai ja naudotis.</w:t>
            </w:r>
          </w:p>
          <w:p w14:paraId="4DE0A1DB"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Darnus vystymasis. Mokymasis visą gyvenimą. Mokomasi skaityti įvairiais būdais, taikyti skirtingas skaitymo technikas.</w:t>
            </w:r>
          </w:p>
          <w:p w14:paraId="3DAE25ED"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 xml:space="preserve">Kultūrinis identitetas. </w:t>
            </w:r>
          </w:p>
          <w:p w14:paraId="5CF1D561" w14:textId="77777777" w:rsidR="00BE1C37" w:rsidRPr="009D3B77" w:rsidRDefault="00BE1C37" w:rsidP="00BE1C37">
            <w:pPr>
              <w:spacing w:after="0" w:line="240" w:lineRule="auto"/>
              <w:jc w:val="both"/>
              <w:rPr>
                <w:rFonts w:ascii="Times New Roman" w:eastAsia="Times New Roman" w:hAnsi="Times New Roman" w:cs="Times New Roman"/>
                <w:sz w:val="24"/>
                <w:szCs w:val="24"/>
                <w:lang w:eastAsia="en-GB"/>
              </w:rPr>
            </w:pPr>
            <w:r w:rsidRPr="009D3B77">
              <w:rPr>
                <w:rFonts w:ascii="Times New Roman" w:eastAsia="Times New Roman" w:hAnsi="Times New Roman" w:cs="Times New Roman"/>
                <w:sz w:val="24"/>
                <w:szCs w:val="24"/>
                <w:lang w:eastAsia="en-GB"/>
              </w:rPr>
              <w:t>Tradicijos ir papročiai.</w:t>
            </w:r>
          </w:p>
          <w:p w14:paraId="346B7C9F" w14:textId="4493D3BD"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Kultūrų įvairovė.</w:t>
            </w:r>
          </w:p>
        </w:tc>
        <w:tc>
          <w:tcPr>
            <w:tcW w:w="1984" w:type="dxa"/>
            <w:tcBorders>
              <w:top w:val="single" w:sz="6" w:space="0" w:color="909090"/>
              <w:left w:val="single" w:sz="6" w:space="0" w:color="909090"/>
              <w:bottom w:val="single" w:sz="6" w:space="0" w:color="909090"/>
              <w:right w:val="single" w:sz="6" w:space="0" w:color="909090"/>
            </w:tcBorders>
          </w:tcPr>
          <w:p w14:paraId="74928A05"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Mokymasis mokytis:</w:t>
            </w:r>
          </w:p>
          <w:p w14:paraId="34C5DFB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suvokti mokymosi</w:t>
            </w:r>
          </w:p>
          <w:p w14:paraId="26238F8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3D44E131"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167FD76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4177C35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2A8DC58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1BDFE5F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7785523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50AF4DD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7049E66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5E17F6B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585FF463"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742F5F1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5860E3FA"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1816E52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4162FD1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0D950E7D"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kultūroms ir kitokiems požiūriams,</w:t>
            </w:r>
          </w:p>
          <w:p w14:paraId="2A5999C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4A6DC60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komunikavimo priemonių</w:t>
            </w:r>
          </w:p>
          <w:p w14:paraId="1A98A0CD" w14:textId="7053E199"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33FBCB47"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84744A7" w14:textId="7FBAA45F" w:rsidR="00BE1C37" w:rsidRPr="00144E0F" w:rsidRDefault="00BE1C37" w:rsidP="00BE1C37">
            <w:pPr>
              <w:jc w:val="center"/>
              <w:rPr>
                <w:rFonts w:ascii="Times New Roman" w:eastAsia="Times New Roman" w:hAnsi="Times New Roman" w:cs="Times New Roman"/>
                <w:sz w:val="24"/>
                <w:szCs w:val="24"/>
              </w:rPr>
            </w:pPr>
            <w:r w:rsidRPr="00A862B8">
              <w:rPr>
                <w:rFonts w:ascii="Times New Roman" w:eastAsia="Times New Roman" w:hAnsi="Times New Roman" w:cs="Times New Roman"/>
                <w:sz w:val="24"/>
                <w:szCs w:val="24"/>
              </w:rPr>
              <w:lastRenderedPageBreak/>
              <w:t>Kalbos pažinimas</w:t>
            </w:r>
          </w:p>
        </w:tc>
        <w:tc>
          <w:tcPr>
            <w:tcW w:w="1559" w:type="dxa"/>
            <w:tcBorders>
              <w:top w:val="single" w:sz="6" w:space="0" w:color="909090"/>
              <w:left w:val="single" w:sz="6" w:space="0" w:color="909090"/>
              <w:bottom w:val="single" w:sz="6" w:space="0" w:color="909090"/>
              <w:right w:val="single" w:sz="6" w:space="0" w:color="909090"/>
            </w:tcBorders>
          </w:tcPr>
          <w:p w14:paraId="31217962" w14:textId="77777777"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1A24844"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Vienarūšės sakinio dalys.</w:t>
            </w:r>
          </w:p>
          <w:p w14:paraId="19BB0823"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Skaitmeninio sakytinio teksto kūrimas pasirinktu formatu. </w:t>
            </w:r>
          </w:p>
          <w:p w14:paraId="3733D95E" w14:textId="77777777" w:rsidR="00BE1C37" w:rsidRPr="001938D3" w:rsidRDefault="00BE1C37" w:rsidP="00BE1C37">
            <w:pPr>
              <w:spacing w:after="0" w:line="0" w:lineRule="atLeast"/>
              <w:rPr>
                <w:rFonts w:ascii="Times New Roman" w:eastAsia="Times New Roman" w:hAnsi="Times New Roman" w:cs="Times New Roman"/>
                <w:sz w:val="24"/>
                <w:szCs w:val="24"/>
                <w:lang w:eastAsia="en-GB"/>
              </w:rPr>
            </w:pPr>
            <w:r w:rsidRPr="001938D3">
              <w:rPr>
                <w:rFonts w:ascii="Times New Roman" w:eastAsia="Times New Roman" w:hAnsi="Times New Roman" w:cs="Times New Roman"/>
                <w:sz w:val="24"/>
                <w:szCs w:val="24"/>
                <w:lang w:eastAsia="en-GB"/>
              </w:rPr>
              <w:t xml:space="preserve">Sudėtinis sakinys. </w:t>
            </w:r>
          </w:p>
          <w:p w14:paraId="3C29E6B8" w14:textId="77777777" w:rsidR="00BE1C37"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Linksnių vartojimas.</w:t>
            </w:r>
          </w:p>
          <w:p w14:paraId="6C3A7FB6" w14:textId="5131DA73"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Rašinio / laiško / straipsnio pagal įvestį rašymas, laikantis rašymo eigos.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B426487" w14:textId="75A2858B" w:rsidR="00BE1C37" w:rsidRPr="00734C8C" w:rsidRDefault="00BE1C37"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r w:rsidR="00B54EB2">
              <w:rPr>
                <w:rFonts w:ascii="Times New Roman" w:eastAsia="Times New Roman" w:hAnsi="Times New Roman" w:cs="Times New Roman"/>
                <w:sz w:val="24"/>
                <w:szCs w:val="24"/>
              </w:rPr>
              <w:t>9</w:t>
            </w:r>
          </w:p>
        </w:tc>
        <w:tc>
          <w:tcPr>
            <w:tcW w:w="992" w:type="dxa"/>
            <w:tcBorders>
              <w:top w:val="single" w:sz="6" w:space="0" w:color="909090"/>
              <w:left w:val="single" w:sz="6" w:space="0" w:color="909090"/>
              <w:bottom w:val="single" w:sz="6" w:space="0" w:color="909090"/>
              <w:right w:val="single" w:sz="6" w:space="0" w:color="909090"/>
            </w:tcBorders>
          </w:tcPr>
          <w:p w14:paraId="5D1748D0" w14:textId="2EF3977F"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1512F20" w14:textId="640DAB11"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Vienarūšės sakinio dalys. Kartojama, gilinamas supratimas apie vienarūšes sakinio dalis. Kartojama ir įtvirtinamos žinios apie vienarūšių sakinio dalių požymius, aptariami jų jungimo būdai, įtvirtinama intonacija skaitant. Savarankiškai atpažįstami vienarūšiai ir nevienarūšiai derinamieji pažyminiai. Gilinama, įtvirtinama vienarūšių sakinio dalių skyryba.</w:t>
            </w:r>
          </w:p>
        </w:tc>
        <w:tc>
          <w:tcPr>
            <w:tcW w:w="3686" w:type="dxa"/>
            <w:tcBorders>
              <w:top w:val="single" w:sz="6" w:space="0" w:color="909090"/>
              <w:left w:val="single" w:sz="6" w:space="0" w:color="909090"/>
              <w:bottom w:val="single" w:sz="6" w:space="0" w:color="909090"/>
              <w:right w:val="single" w:sz="6" w:space="0" w:color="909090"/>
            </w:tcBorders>
          </w:tcPr>
          <w:p w14:paraId="0289B71F" w14:textId="77B1E20B" w:rsidR="00BE1C37" w:rsidRPr="00692E70" w:rsidRDefault="00BE1C37" w:rsidP="00BE1C37">
            <w:pPr>
              <w:jc w:val="both"/>
              <w:rPr>
                <w:rFonts w:ascii="Times New Roman" w:eastAsia="Times New Roman" w:hAnsi="Times New Roman" w:cs="Times New Roman"/>
                <w:sz w:val="24"/>
                <w:szCs w:val="24"/>
              </w:rPr>
            </w:pPr>
            <w:r w:rsidRPr="009D3B77">
              <w:rPr>
                <w:rFonts w:ascii="Times New Roman" w:eastAsia="Times New Roman" w:hAnsi="Times New Roman" w:cs="Times New Roman"/>
                <w:sz w:val="24"/>
                <w:szCs w:val="24"/>
              </w:rPr>
              <w:t>Medijų raštingumas. Savarankiškai naudojamasi elektroniniais žodynais ir pagalbinėmis elektroninėmis priemonėmis.</w:t>
            </w:r>
          </w:p>
        </w:tc>
        <w:tc>
          <w:tcPr>
            <w:tcW w:w="1984" w:type="dxa"/>
            <w:tcBorders>
              <w:top w:val="single" w:sz="6" w:space="0" w:color="909090"/>
              <w:left w:val="single" w:sz="6" w:space="0" w:color="909090"/>
              <w:bottom w:val="single" w:sz="6" w:space="0" w:color="909090"/>
              <w:right w:val="single" w:sz="6" w:space="0" w:color="909090"/>
            </w:tcBorders>
          </w:tcPr>
          <w:p w14:paraId="2F496DD3"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Pažinimo kompetencija:</w:t>
            </w:r>
          </w:p>
          <w:p w14:paraId="2F0704D4" w14:textId="77777777" w:rsidR="00BE1C37" w:rsidRPr="00B107D1" w:rsidRDefault="00BE1C37" w:rsidP="00BE1C37">
            <w:pPr>
              <w:pStyle w:val="Sraopastraipa"/>
              <w:numPr>
                <w:ilvl w:val="0"/>
                <w:numId w:val="3"/>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dalyko žinios ir gebėjimai;</w:t>
            </w:r>
          </w:p>
          <w:p w14:paraId="3B51164D" w14:textId="77777777" w:rsidR="00BE1C37" w:rsidRPr="00B107D1" w:rsidRDefault="00BE1C37" w:rsidP="00BE1C37">
            <w:pPr>
              <w:pStyle w:val="Sraopastraipa"/>
              <w:numPr>
                <w:ilvl w:val="0"/>
                <w:numId w:val="3"/>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kritinis mąstymas;</w:t>
            </w:r>
          </w:p>
          <w:p w14:paraId="30D16748" w14:textId="77777777" w:rsidR="00BE1C37" w:rsidRPr="00B107D1" w:rsidRDefault="00BE1C37" w:rsidP="00BE1C37">
            <w:pPr>
              <w:pStyle w:val="Sraopastraipa"/>
              <w:numPr>
                <w:ilvl w:val="0"/>
                <w:numId w:val="3"/>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problemų sprendimas;</w:t>
            </w:r>
          </w:p>
          <w:p w14:paraId="6C7410CB"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kompetencija:</w:t>
            </w:r>
          </w:p>
          <w:p w14:paraId="3BB51B35" w14:textId="77777777" w:rsidR="00BE1C37" w:rsidRPr="00B107D1" w:rsidRDefault="00BE1C37" w:rsidP="00BE1C37">
            <w:pPr>
              <w:jc w:val="both"/>
              <w:rPr>
                <w:rFonts w:ascii="Times New Roman" w:eastAsia="Times New Roman" w:hAnsi="Times New Roman" w:cs="Times New Roman"/>
                <w:sz w:val="24"/>
                <w:szCs w:val="24"/>
              </w:rPr>
            </w:pPr>
          </w:p>
          <w:p w14:paraId="2DE1839E" w14:textId="77777777" w:rsidR="00BE1C37" w:rsidRPr="00B107D1" w:rsidRDefault="00BE1C37" w:rsidP="00BE1C37">
            <w:pPr>
              <w:pStyle w:val="Sraopastraipa"/>
              <w:numPr>
                <w:ilvl w:val="0"/>
                <w:numId w:val="4"/>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išprusimas;</w:t>
            </w:r>
          </w:p>
          <w:p w14:paraId="3F830330" w14:textId="77777777" w:rsidR="00BE1C37" w:rsidRPr="00B107D1" w:rsidRDefault="00BE1C37" w:rsidP="00BE1C37">
            <w:pPr>
              <w:pStyle w:val="Sraopastraipa"/>
              <w:numPr>
                <w:ilvl w:val="0"/>
                <w:numId w:val="4"/>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kultūrinė raiška;</w:t>
            </w:r>
          </w:p>
          <w:p w14:paraId="201E2A85" w14:textId="77777777" w:rsidR="00BE1C37" w:rsidRPr="00B107D1" w:rsidRDefault="00BE1C37" w:rsidP="00BE1C37">
            <w:pPr>
              <w:pStyle w:val="Sraopastraipa"/>
              <w:numPr>
                <w:ilvl w:val="0"/>
                <w:numId w:val="4"/>
              </w:numPr>
              <w:spacing w:after="160" w:line="259" w:lineRule="auto"/>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kultūrinis sąmoningumas.</w:t>
            </w:r>
          </w:p>
          <w:p w14:paraId="4052013D" w14:textId="77777777" w:rsidR="00BE1C37" w:rsidRPr="00B107D1" w:rsidRDefault="00BE1C37" w:rsidP="00BE1C37">
            <w:pPr>
              <w:jc w:val="both"/>
              <w:rPr>
                <w:rFonts w:ascii="Times New Roman" w:eastAsia="Times New Roman" w:hAnsi="Times New Roman" w:cs="Times New Roman"/>
                <w:sz w:val="24"/>
                <w:szCs w:val="24"/>
              </w:rPr>
            </w:pPr>
          </w:p>
          <w:p w14:paraId="25066198"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Komunikavimo:</w:t>
            </w:r>
          </w:p>
          <w:p w14:paraId="00DAD54C"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mokėti išklausyti kitą,</w:t>
            </w:r>
          </w:p>
          <w:p w14:paraId="66356640"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gerbti jo nuomonę,</w:t>
            </w:r>
          </w:p>
          <w:p w14:paraId="29A09472"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siekti tobulinti sakytinės ir</w:t>
            </w:r>
          </w:p>
          <w:p w14:paraId="106BADA3"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rašytinės kalbos gebėjimus,</w:t>
            </w:r>
          </w:p>
          <w:p w14:paraId="0DF0FFFD"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 ugdytis toleranciją kitoms</w:t>
            </w:r>
          </w:p>
          <w:p w14:paraId="7199421B"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lastRenderedPageBreak/>
              <w:t>kultūroms ir kitokiems požiūriams,</w:t>
            </w:r>
          </w:p>
          <w:p w14:paraId="1F8A04AA"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•domėtis šiuolaikinių</w:t>
            </w:r>
          </w:p>
          <w:p w14:paraId="0CE1B52B" w14:textId="77777777" w:rsidR="00BE1C37" w:rsidRPr="00B107D1"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komunikavimo priemonių</w:t>
            </w:r>
          </w:p>
          <w:p w14:paraId="7842C13A" w14:textId="49EFEA11" w:rsidR="00BE1C37" w:rsidRPr="007A2195" w:rsidRDefault="00BE1C37" w:rsidP="00BE1C37">
            <w:pPr>
              <w:jc w:val="both"/>
              <w:rPr>
                <w:rFonts w:ascii="Times New Roman" w:eastAsia="Times New Roman" w:hAnsi="Times New Roman" w:cs="Times New Roman"/>
                <w:sz w:val="24"/>
                <w:szCs w:val="24"/>
              </w:rPr>
            </w:pPr>
            <w:r w:rsidRPr="00B107D1">
              <w:rPr>
                <w:rFonts w:ascii="Times New Roman" w:eastAsia="Times New Roman" w:hAnsi="Times New Roman" w:cs="Times New Roman"/>
                <w:sz w:val="24"/>
                <w:szCs w:val="24"/>
              </w:rPr>
              <w:t>naujovėmis.</w:t>
            </w:r>
          </w:p>
        </w:tc>
      </w:tr>
      <w:tr w:rsidR="00BE1C37" w:rsidRPr="00692E70" w14:paraId="759C9DF6" w14:textId="77777777" w:rsidTr="001935FB">
        <w:tc>
          <w:tcPr>
            <w:tcW w:w="15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E6CD1DE" w14:textId="77777777" w:rsidR="00BE1C37" w:rsidRPr="00144E0F" w:rsidRDefault="00BE1C37" w:rsidP="00BE1C37">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bottom w:val="single" w:sz="6" w:space="0" w:color="909090"/>
              <w:right w:val="single" w:sz="6" w:space="0" w:color="909090"/>
            </w:tcBorders>
          </w:tcPr>
          <w:p w14:paraId="3FBBFF80" w14:textId="77777777" w:rsidR="00BE1C37" w:rsidRPr="00DF651A" w:rsidRDefault="00BE1C37" w:rsidP="00BE1C37">
            <w:pPr>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2A45A0C7" w14:textId="7BC22A63" w:rsidR="00BE1C37" w:rsidRPr="0031423D" w:rsidRDefault="00BE1C37" w:rsidP="00BE1C37">
            <w:pPr>
              <w:spacing w:line="0" w:lineRule="atLeast"/>
              <w:rPr>
                <w:rFonts w:ascii="Times New Roman" w:eastAsia="Times New Roman" w:hAnsi="Times New Roman" w:cs="Times New Roman"/>
                <w:sz w:val="24"/>
                <w:szCs w:val="24"/>
              </w:rPr>
            </w:pPr>
            <w:r w:rsidRPr="001938D3">
              <w:rPr>
                <w:rFonts w:ascii="Times New Roman" w:eastAsia="Times New Roman" w:hAnsi="Times New Roman" w:cs="Times New Roman"/>
                <w:sz w:val="24"/>
                <w:szCs w:val="24"/>
              </w:rPr>
              <w:t>Skaitymo rekomendacijų bendraklasiams kūrimas.</w:t>
            </w: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4C35AC83" w14:textId="5349D550"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992" w:type="dxa"/>
            <w:tcBorders>
              <w:top w:val="single" w:sz="6" w:space="0" w:color="909090"/>
              <w:left w:val="single" w:sz="6" w:space="0" w:color="909090"/>
              <w:bottom w:val="single" w:sz="6" w:space="0" w:color="909090"/>
              <w:right w:val="single" w:sz="6" w:space="0" w:color="909090"/>
            </w:tcBorders>
          </w:tcPr>
          <w:p w14:paraId="4227FC99" w14:textId="5207B089" w:rsidR="00BE1C37" w:rsidRPr="00734C8C" w:rsidRDefault="00B54EB2" w:rsidP="00BE1C37">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13125FB6" w14:textId="308CA8BE" w:rsidR="00BE1C37" w:rsidRPr="00692E70"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Mokomasi pasirinkti kalbinę raišką, atsižvelgiant į komunikavimo situaciją ir adresatą (pvz., vartoti tinkamas įvardžio formas, kreipinius, mandagumo formules, rašant vyresniesiems; vengti šnekamosios kalbos žodžių, frazių oficialiose situacijose).</w:t>
            </w:r>
          </w:p>
        </w:tc>
        <w:tc>
          <w:tcPr>
            <w:tcW w:w="3686" w:type="dxa"/>
            <w:tcBorders>
              <w:top w:val="single" w:sz="6" w:space="0" w:color="909090"/>
              <w:left w:val="single" w:sz="6" w:space="0" w:color="909090"/>
              <w:bottom w:val="single" w:sz="6" w:space="0" w:color="909090"/>
              <w:right w:val="single" w:sz="6" w:space="0" w:color="909090"/>
            </w:tcBorders>
          </w:tcPr>
          <w:p w14:paraId="42EE92B2" w14:textId="77777777" w:rsidR="00BE1C37" w:rsidRPr="00692E70" w:rsidRDefault="00BE1C37" w:rsidP="00BE1C3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bottom w:val="single" w:sz="6" w:space="0" w:color="909090"/>
              <w:right w:val="single" w:sz="6" w:space="0" w:color="909090"/>
            </w:tcBorders>
          </w:tcPr>
          <w:p w14:paraId="112BE6C7"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Mokymasis mokytis:</w:t>
            </w:r>
          </w:p>
          <w:p w14:paraId="5C41282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suvokti mokymosi</w:t>
            </w:r>
          </w:p>
          <w:p w14:paraId="4AAE1B1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išsikelti mokymosi</w:t>
            </w:r>
          </w:p>
          <w:p w14:paraId="145105D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uždavinius mokytojui padedant;</w:t>
            </w:r>
          </w:p>
          <w:p w14:paraId="0358BD9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atlikti mokytojo pateiktas</w:t>
            </w:r>
          </w:p>
          <w:p w14:paraId="7E6E89E5"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užduotis;</w:t>
            </w:r>
          </w:p>
          <w:p w14:paraId="71AD04EF"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išmokti įvairių</w:t>
            </w:r>
          </w:p>
          <w:p w14:paraId="15A330A6"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mokymosi būdų ir taikyti juos;</w:t>
            </w:r>
          </w:p>
          <w:p w14:paraId="308E1278"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aptarti savo mokymosi</w:t>
            </w:r>
          </w:p>
          <w:p w14:paraId="556747FB"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pasiekimus kartu su mokytoju.</w:t>
            </w:r>
          </w:p>
          <w:p w14:paraId="76413F7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p>
          <w:p w14:paraId="402CF64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w:t>
            </w:r>
          </w:p>
          <w:p w14:paraId="17EFC14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mokėti išklausyti kitą,</w:t>
            </w:r>
          </w:p>
          <w:p w14:paraId="63D78ED2"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gerbti jo nuomonę,</w:t>
            </w:r>
          </w:p>
          <w:p w14:paraId="5F8F050C"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siekti tobulinti sakytinės ir</w:t>
            </w:r>
          </w:p>
          <w:p w14:paraId="0CC199BE"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rašytinės kalbos gebėjimus,</w:t>
            </w:r>
          </w:p>
          <w:p w14:paraId="7A33D59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 ugdytis toleranciją kitoms</w:t>
            </w:r>
          </w:p>
          <w:p w14:paraId="31957A84"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lastRenderedPageBreak/>
              <w:t>kultūroms ir kitokiems požiūriams,</w:t>
            </w:r>
          </w:p>
          <w:p w14:paraId="4E89D539"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•domėtis šiuolaikinių</w:t>
            </w:r>
          </w:p>
          <w:p w14:paraId="18C5B930" w14:textId="77777777" w:rsidR="00BE1C37" w:rsidRPr="00BE1C37" w:rsidRDefault="00BE1C37" w:rsidP="00BE1C37">
            <w:pPr>
              <w:spacing w:after="0" w:line="240" w:lineRule="auto"/>
              <w:jc w:val="both"/>
              <w:rPr>
                <w:rFonts w:ascii="Times New Roman" w:eastAsia="Times New Roman" w:hAnsi="Times New Roman" w:cs="Times New Roman"/>
                <w:sz w:val="24"/>
                <w:szCs w:val="24"/>
                <w:lang w:eastAsia="en-GB"/>
              </w:rPr>
            </w:pPr>
            <w:r w:rsidRPr="00BE1C37">
              <w:rPr>
                <w:rFonts w:ascii="Times New Roman" w:eastAsia="Times New Roman" w:hAnsi="Times New Roman" w:cs="Times New Roman"/>
                <w:sz w:val="24"/>
                <w:szCs w:val="24"/>
                <w:lang w:eastAsia="en-GB"/>
              </w:rPr>
              <w:t>komunikavimo priemonių</w:t>
            </w:r>
          </w:p>
          <w:p w14:paraId="557E9EBD" w14:textId="745E12DE" w:rsidR="00BE1C37" w:rsidRPr="007A2195" w:rsidRDefault="00BE1C37" w:rsidP="00BE1C37">
            <w:pPr>
              <w:jc w:val="both"/>
              <w:rPr>
                <w:rFonts w:ascii="Times New Roman" w:eastAsia="Times New Roman" w:hAnsi="Times New Roman" w:cs="Times New Roman"/>
                <w:sz w:val="24"/>
                <w:szCs w:val="24"/>
              </w:rPr>
            </w:pPr>
            <w:r w:rsidRPr="00BE1C37">
              <w:rPr>
                <w:rFonts w:ascii="Times New Roman" w:eastAsia="Times New Roman" w:hAnsi="Times New Roman" w:cs="Times New Roman"/>
                <w:sz w:val="24"/>
                <w:szCs w:val="24"/>
              </w:rPr>
              <w:t>naujovėmis.</w:t>
            </w:r>
          </w:p>
        </w:tc>
      </w:tr>
      <w:tr w:rsidR="00BE1C37" w:rsidRPr="00692E70" w14:paraId="3340DED0" w14:textId="77777777" w:rsidTr="001935FB">
        <w:tc>
          <w:tcPr>
            <w:tcW w:w="1560" w:type="dxa"/>
            <w:tcBorders>
              <w:top w:val="single" w:sz="6" w:space="0" w:color="909090"/>
              <w:left w:val="single" w:sz="6" w:space="0" w:color="909090"/>
              <w:right w:val="single" w:sz="6" w:space="0" w:color="909090"/>
            </w:tcBorders>
            <w:shd w:val="clear" w:color="auto" w:fill="auto"/>
            <w:tcMar>
              <w:top w:w="45" w:type="dxa"/>
              <w:left w:w="0" w:type="dxa"/>
              <w:bottom w:w="45" w:type="dxa"/>
              <w:right w:w="0" w:type="dxa"/>
            </w:tcMar>
          </w:tcPr>
          <w:p w14:paraId="6D187544" w14:textId="77777777" w:rsidR="00BE1C37" w:rsidRPr="00144E0F" w:rsidRDefault="00BE1C37" w:rsidP="00BE1C37">
            <w:pPr>
              <w:jc w:val="center"/>
              <w:rPr>
                <w:rFonts w:ascii="Times New Roman" w:eastAsia="Times New Roman" w:hAnsi="Times New Roman" w:cs="Times New Roman"/>
                <w:sz w:val="24"/>
                <w:szCs w:val="24"/>
              </w:rPr>
            </w:pPr>
          </w:p>
        </w:tc>
        <w:tc>
          <w:tcPr>
            <w:tcW w:w="1559" w:type="dxa"/>
            <w:tcBorders>
              <w:top w:val="single" w:sz="6" w:space="0" w:color="909090"/>
              <w:left w:val="single" w:sz="6" w:space="0" w:color="909090"/>
              <w:right w:val="single" w:sz="6" w:space="0" w:color="909090"/>
            </w:tcBorders>
          </w:tcPr>
          <w:p w14:paraId="5E57937C" w14:textId="5D84AA0C" w:rsidR="00BE1C37" w:rsidRPr="00DF651A" w:rsidRDefault="00BE1C37" w:rsidP="00BE1C37">
            <w:pPr>
              <w:rPr>
                <w:rFonts w:ascii="Times New Roman" w:eastAsia="Times New Roman" w:hAnsi="Times New Roman" w:cs="Times New Roman"/>
                <w:sz w:val="24"/>
                <w:szCs w:val="24"/>
              </w:rPr>
            </w:pPr>
            <w:r>
              <w:rPr>
                <w:rFonts w:ascii="Times New Roman" w:eastAsia="Times New Roman" w:hAnsi="Times New Roman" w:cs="Times New Roman"/>
                <w:sz w:val="24"/>
                <w:szCs w:val="24"/>
              </w:rPr>
              <w:t>Rezervinės pamokos</w:t>
            </w:r>
          </w:p>
        </w:tc>
        <w:tc>
          <w:tcPr>
            <w:tcW w:w="1984"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60C1D788" w14:textId="77777777" w:rsidR="00BE1C37" w:rsidRPr="0031423D" w:rsidRDefault="00BE1C37" w:rsidP="00BE1C37">
            <w:pPr>
              <w:spacing w:line="0" w:lineRule="atLeast"/>
              <w:rPr>
                <w:rFonts w:ascii="Times New Roman" w:eastAsia="Times New Roman" w:hAnsi="Times New Roman" w:cs="Times New Roman"/>
                <w:sz w:val="24"/>
                <w:szCs w:val="24"/>
              </w:rPr>
            </w:pPr>
          </w:p>
        </w:tc>
        <w:tc>
          <w:tcPr>
            <w:tcW w:w="851"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0776744C" w14:textId="5111183D" w:rsidR="00BE1C37" w:rsidRPr="00734C8C" w:rsidRDefault="00B54EB2" w:rsidP="00BE1C37">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92" w:type="dxa"/>
            <w:tcBorders>
              <w:top w:val="single" w:sz="6" w:space="0" w:color="909090"/>
              <w:left w:val="single" w:sz="6" w:space="0" w:color="909090"/>
              <w:bottom w:val="single" w:sz="6" w:space="0" w:color="909090"/>
              <w:right w:val="single" w:sz="6" w:space="0" w:color="909090"/>
            </w:tcBorders>
          </w:tcPr>
          <w:p w14:paraId="66582CB2" w14:textId="77777777" w:rsidR="00BE1C37" w:rsidRPr="00734C8C" w:rsidRDefault="00BE1C37" w:rsidP="00BE1C37">
            <w:pPr>
              <w:jc w:val="both"/>
              <w:rPr>
                <w:rFonts w:ascii="Times New Roman" w:eastAsia="Times New Roman" w:hAnsi="Times New Roman" w:cs="Times New Roman"/>
                <w:sz w:val="24"/>
                <w:szCs w:val="24"/>
              </w:rPr>
            </w:pPr>
          </w:p>
        </w:tc>
        <w:tc>
          <w:tcPr>
            <w:tcW w:w="3260" w:type="dxa"/>
            <w:tcBorders>
              <w:top w:val="single" w:sz="6" w:space="0" w:color="909090"/>
              <w:left w:val="single" w:sz="6" w:space="0" w:color="909090"/>
              <w:bottom w:val="single" w:sz="6" w:space="0" w:color="909090"/>
              <w:right w:val="single" w:sz="6" w:space="0" w:color="909090"/>
            </w:tcBorders>
            <w:shd w:val="clear" w:color="auto" w:fill="auto"/>
            <w:tcMar>
              <w:top w:w="45" w:type="dxa"/>
              <w:left w:w="0" w:type="dxa"/>
              <w:bottom w:w="45" w:type="dxa"/>
              <w:right w:w="0" w:type="dxa"/>
            </w:tcMar>
          </w:tcPr>
          <w:p w14:paraId="5FB7A57E" w14:textId="77777777" w:rsidR="00BE1C37" w:rsidRPr="00692E70" w:rsidRDefault="00BE1C37" w:rsidP="00BE1C37">
            <w:pPr>
              <w:jc w:val="both"/>
              <w:rPr>
                <w:rFonts w:ascii="Times New Roman" w:eastAsia="Times New Roman" w:hAnsi="Times New Roman" w:cs="Times New Roman"/>
                <w:sz w:val="24"/>
                <w:szCs w:val="24"/>
              </w:rPr>
            </w:pPr>
          </w:p>
        </w:tc>
        <w:tc>
          <w:tcPr>
            <w:tcW w:w="3686" w:type="dxa"/>
            <w:tcBorders>
              <w:top w:val="single" w:sz="6" w:space="0" w:color="909090"/>
              <w:left w:val="single" w:sz="6" w:space="0" w:color="909090"/>
              <w:right w:val="single" w:sz="6" w:space="0" w:color="909090"/>
            </w:tcBorders>
          </w:tcPr>
          <w:p w14:paraId="2354C424" w14:textId="77777777" w:rsidR="00BE1C37" w:rsidRPr="00692E70" w:rsidRDefault="00BE1C37" w:rsidP="00BE1C37">
            <w:pPr>
              <w:jc w:val="both"/>
              <w:rPr>
                <w:rFonts w:ascii="Times New Roman" w:eastAsia="Times New Roman" w:hAnsi="Times New Roman" w:cs="Times New Roman"/>
                <w:sz w:val="24"/>
                <w:szCs w:val="24"/>
              </w:rPr>
            </w:pPr>
          </w:p>
        </w:tc>
        <w:tc>
          <w:tcPr>
            <w:tcW w:w="1984" w:type="dxa"/>
            <w:tcBorders>
              <w:top w:val="single" w:sz="6" w:space="0" w:color="909090"/>
              <w:left w:val="single" w:sz="6" w:space="0" w:color="909090"/>
              <w:right w:val="single" w:sz="6" w:space="0" w:color="909090"/>
            </w:tcBorders>
          </w:tcPr>
          <w:p w14:paraId="05F56C1A" w14:textId="77777777" w:rsidR="00BE1C37" w:rsidRPr="007A2195" w:rsidRDefault="00BE1C37" w:rsidP="00BE1C37">
            <w:pPr>
              <w:jc w:val="both"/>
              <w:rPr>
                <w:rFonts w:ascii="Times New Roman" w:eastAsia="Times New Roman" w:hAnsi="Times New Roman" w:cs="Times New Roman"/>
                <w:sz w:val="24"/>
                <w:szCs w:val="24"/>
              </w:rPr>
            </w:pPr>
          </w:p>
        </w:tc>
      </w:tr>
    </w:tbl>
    <w:p w14:paraId="189FE6AD" w14:textId="77777777" w:rsidR="00BE1C37" w:rsidRDefault="00BE1C37" w:rsidP="006F36AC">
      <w:pPr>
        <w:spacing w:after="0" w:line="240" w:lineRule="auto"/>
        <w:rPr>
          <w:rFonts w:ascii="Times New Roman" w:hAnsi="Times New Roman" w:cs="Times New Roman"/>
          <w:bCs/>
          <w:sz w:val="24"/>
          <w:szCs w:val="24"/>
        </w:rPr>
      </w:pPr>
    </w:p>
    <w:p w14:paraId="584DBC57" w14:textId="1BCCBDF3" w:rsidR="00FB52D4" w:rsidRPr="006F36AC" w:rsidRDefault="00FB52D4" w:rsidP="006F36AC">
      <w:pPr>
        <w:spacing w:after="0" w:line="240" w:lineRule="auto"/>
        <w:rPr>
          <w:rFonts w:ascii="Times New Roman" w:hAnsi="Times New Roman" w:cs="Times New Roman"/>
          <w:bCs/>
          <w:sz w:val="24"/>
          <w:szCs w:val="24"/>
        </w:rPr>
      </w:pPr>
      <w:r w:rsidRPr="006F36AC">
        <w:rPr>
          <w:rFonts w:ascii="Times New Roman" w:hAnsi="Times New Roman" w:cs="Times New Roman"/>
          <w:bCs/>
          <w:sz w:val="24"/>
          <w:szCs w:val="24"/>
        </w:rPr>
        <w:t>SUDERINTA:</w:t>
      </w:r>
    </w:p>
    <w:p w14:paraId="5366B92B" w14:textId="77777777" w:rsidR="00FB52D4" w:rsidRPr="006F36AC" w:rsidRDefault="00FB52D4" w:rsidP="006F36AC">
      <w:pPr>
        <w:spacing w:after="0" w:line="240" w:lineRule="auto"/>
        <w:rPr>
          <w:rFonts w:ascii="Times New Roman" w:hAnsi="Times New Roman" w:cs="Times New Roman"/>
          <w:bCs/>
          <w:sz w:val="24"/>
          <w:szCs w:val="24"/>
        </w:rPr>
      </w:pPr>
      <w:r w:rsidRPr="006F36AC">
        <w:rPr>
          <w:rFonts w:ascii="Times New Roman" w:hAnsi="Times New Roman" w:cs="Times New Roman"/>
          <w:bCs/>
          <w:sz w:val="24"/>
          <w:szCs w:val="24"/>
        </w:rPr>
        <w:t>Direktoriaus pavaduotoja ugdymui</w:t>
      </w:r>
    </w:p>
    <w:p w14:paraId="0562CB0E" w14:textId="77777777" w:rsidR="00FB52D4" w:rsidRPr="006F36AC" w:rsidRDefault="00FB52D4" w:rsidP="006F36AC">
      <w:pPr>
        <w:spacing w:after="0" w:line="240" w:lineRule="auto"/>
        <w:rPr>
          <w:rFonts w:ascii="Times New Roman" w:hAnsi="Times New Roman" w:cs="Times New Roman"/>
          <w:bCs/>
          <w:sz w:val="24"/>
          <w:szCs w:val="24"/>
        </w:rPr>
      </w:pPr>
    </w:p>
    <w:p w14:paraId="57B21BE4" w14:textId="77777777" w:rsidR="00FB52D4" w:rsidRPr="006F36AC" w:rsidRDefault="006F36AC" w:rsidP="006F36AC">
      <w:pPr>
        <w:spacing w:after="0" w:line="240" w:lineRule="auto"/>
        <w:rPr>
          <w:rFonts w:ascii="Times New Roman" w:hAnsi="Times New Roman" w:cs="Times New Roman"/>
          <w:bCs/>
          <w:sz w:val="24"/>
          <w:szCs w:val="24"/>
        </w:rPr>
      </w:pPr>
      <w:r>
        <w:rPr>
          <w:rFonts w:ascii="Times New Roman" w:hAnsi="Times New Roman" w:cs="Times New Roman"/>
          <w:bCs/>
          <w:sz w:val="24"/>
          <w:szCs w:val="24"/>
        </w:rPr>
        <w:t>Eglė Daunoravičienė</w:t>
      </w:r>
    </w:p>
    <w:p w14:paraId="34CE0A41" w14:textId="5806C3D6" w:rsidR="00FB52D4" w:rsidRPr="00A774C8" w:rsidRDefault="006F36AC" w:rsidP="00BE1C37">
      <w:pPr>
        <w:spacing w:after="0" w:line="240" w:lineRule="auto"/>
        <w:rPr>
          <w:rFonts w:ascii="Times New Roman" w:hAnsi="Times New Roman" w:cs="Times New Roman"/>
          <w:sz w:val="24"/>
          <w:szCs w:val="24"/>
        </w:rPr>
      </w:pPr>
      <w:r>
        <w:rPr>
          <w:rFonts w:ascii="Times New Roman" w:hAnsi="Times New Roman" w:cs="Times New Roman"/>
          <w:bCs/>
          <w:sz w:val="24"/>
          <w:szCs w:val="24"/>
        </w:rPr>
        <w:t xml:space="preserve">2023-     -   </w:t>
      </w:r>
    </w:p>
    <w:sectPr w:rsidR="00FB52D4" w:rsidRPr="00A774C8" w:rsidSect="00FB52D4">
      <w:pgSz w:w="16838" w:h="11906" w:orient="landscape"/>
      <w:pgMar w:top="1135" w:right="678" w:bottom="567"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BF26EF"/>
    <w:multiLevelType w:val="hybridMultilevel"/>
    <w:tmpl w:val="A8C4DCF6"/>
    <w:lvl w:ilvl="0" w:tplc="04270001">
      <w:start w:val="1"/>
      <w:numFmt w:val="bullet"/>
      <w:lvlText w:val=""/>
      <w:lvlJc w:val="left"/>
      <w:pPr>
        <w:tabs>
          <w:tab w:val="num" w:pos="1440"/>
        </w:tabs>
        <w:ind w:left="144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1" w15:restartNumberingAfterBreak="0">
    <w:nsid w:val="15730C1C"/>
    <w:multiLevelType w:val="hybridMultilevel"/>
    <w:tmpl w:val="53D446DA"/>
    <w:lvl w:ilvl="0" w:tplc="92425190">
      <w:start w:val="1"/>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2" w15:restartNumberingAfterBreak="0">
    <w:nsid w:val="23F2282B"/>
    <w:multiLevelType w:val="hybridMultilevel"/>
    <w:tmpl w:val="5EA0B81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6554765"/>
    <w:multiLevelType w:val="hybridMultilevel"/>
    <w:tmpl w:val="CAF47AB8"/>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56A543AA"/>
    <w:multiLevelType w:val="hybridMultilevel"/>
    <w:tmpl w:val="EE62DC7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7D782753"/>
    <w:multiLevelType w:val="hybridMultilevel"/>
    <w:tmpl w:val="5382303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091900847">
    <w:abstractNumId w:val="2"/>
  </w:num>
  <w:num w:numId="2" w16cid:durableId="1447966803">
    <w:abstractNumId w:val="1"/>
  </w:num>
  <w:num w:numId="3" w16cid:durableId="655232754">
    <w:abstractNumId w:val="5"/>
  </w:num>
  <w:num w:numId="4" w16cid:durableId="2067023080">
    <w:abstractNumId w:val="3"/>
  </w:num>
  <w:num w:numId="5" w16cid:durableId="672034398">
    <w:abstractNumId w:val="4"/>
  </w:num>
  <w:num w:numId="6" w16cid:durableId="2945290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6D7F"/>
    <w:rsid w:val="00126E8F"/>
    <w:rsid w:val="001935FB"/>
    <w:rsid w:val="001938D3"/>
    <w:rsid w:val="00270C4B"/>
    <w:rsid w:val="00597CB6"/>
    <w:rsid w:val="00696D7F"/>
    <w:rsid w:val="006A745F"/>
    <w:rsid w:val="006F36AC"/>
    <w:rsid w:val="007C2BAF"/>
    <w:rsid w:val="009D3B77"/>
    <w:rsid w:val="00A774C8"/>
    <w:rsid w:val="00A862B8"/>
    <w:rsid w:val="00B24B00"/>
    <w:rsid w:val="00B54EB2"/>
    <w:rsid w:val="00BE1C37"/>
    <w:rsid w:val="00FB52D4"/>
    <w:rsid w:val="00FE1BFA"/>
    <w:rsid w:val="08168587"/>
    <w:rsid w:val="7EC5729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E9B09C"/>
  <w15:chartTrackingRefBased/>
  <w15:docId w15:val="{2E8DB865-CAA2-4807-9EB8-974888D1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A774C8"/>
    <w:pPr>
      <w:ind w:left="720"/>
      <w:contextualSpacing/>
    </w:pPr>
  </w:style>
  <w:style w:type="table" w:customStyle="1" w:styleId="121">
    <w:name w:val="121"/>
    <w:basedOn w:val="prastojilentel"/>
    <w:rsid w:val="00FB52D4"/>
    <w:pPr>
      <w:spacing w:after="0" w:line="240" w:lineRule="auto"/>
    </w:pPr>
    <w:rPr>
      <w:rFonts w:ascii="Calibri" w:eastAsia="Calibri" w:hAnsi="Calibri" w:cs="Calibri"/>
      <w:lang w:eastAsia="en-GB"/>
    </w:rPr>
    <w:tblPr>
      <w:tblStyleRowBandSize w:val="1"/>
      <w:tblStyleColBandSize w:val="1"/>
      <w:tblInd w:w="0" w:type="nil"/>
      <w:tblCellMar>
        <w:left w:w="0" w:type="dxa"/>
        <w:right w:w="0" w:type="dxa"/>
      </w:tblCellMar>
    </w:tblPr>
  </w:style>
  <w:style w:type="paragraph" w:styleId="Betarp">
    <w:name w:val="No Spacing"/>
    <w:uiPriority w:val="1"/>
    <w:qFormat/>
    <w:rsid w:val="00BE1C3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787dbbe8-0285-4a41-a375-af873d872c5b">
      <UserInfo>
        <DisplayName>Elemento Pedagogai nariai</DisplayName>
        <AccountId>7</AccountId>
        <AccountType/>
      </UserInfo>
    </SharedWithUsers>
    <lcf76f155ced4ddcb4097134ff3c332f xmlns="f1e04871-be04-4f3d-b04e-67b2c7bdd974">
      <Terms xmlns="http://schemas.microsoft.com/office/infopath/2007/PartnerControls"/>
    </lcf76f155ced4ddcb4097134ff3c332f>
    <TaxCatchAll xmlns="787dbbe8-0285-4a41-a375-af873d872c5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17CFC9A7BDC4804084D53ADE76D38E9C" ma:contentTypeVersion="14" ma:contentTypeDescription="Kurkite naują dokumentą." ma:contentTypeScope="" ma:versionID="67822c0f5ef0d6d8184cc5caeb8e6d37">
  <xsd:schema xmlns:xsd="http://www.w3.org/2001/XMLSchema" xmlns:xs="http://www.w3.org/2001/XMLSchema" xmlns:p="http://schemas.microsoft.com/office/2006/metadata/properties" xmlns:ns2="f1e04871-be04-4f3d-b04e-67b2c7bdd974" xmlns:ns3="787dbbe8-0285-4a41-a375-af873d872c5b" targetNamespace="http://schemas.microsoft.com/office/2006/metadata/properties" ma:root="true" ma:fieldsID="cc2480412a3903295203eb71f0c95fef" ns2:_="" ns3:_="">
    <xsd:import namespace="f1e04871-be04-4f3d-b04e-67b2c7bdd974"/>
    <xsd:import namespace="787dbbe8-0285-4a41-a375-af873d872c5b"/>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e04871-be04-4f3d-b04e-67b2c7bdd9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Vaizdų žymės" ma:readOnly="false" ma:fieldId="{5cf76f15-5ced-4ddc-b409-7134ff3c332f}" ma:taxonomyMulti="true" ma:sspId="3c0d2cb8-73ce-4e82-8837-a09f8325e00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87dbbe8-0285-4a41-a375-af873d872c5b"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element name="TaxCatchAll" ma:index="20" nillable="true" ma:displayName="Taxonomy Catch All Column" ma:hidden="true" ma:list="{9e42d04c-38bb-42db-af7a-64fb7768eee9}" ma:internalName="TaxCatchAll" ma:showField="CatchAllData" ma:web="787dbbe8-0285-4a41-a375-af873d872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8E4EB7-01C1-44A9-907E-F730C35D6798}">
  <ds:schemaRefs>
    <ds:schemaRef ds:uri="http://schemas.microsoft.com/office/2006/metadata/properties"/>
    <ds:schemaRef ds:uri="http://schemas.microsoft.com/office/infopath/2007/PartnerControls"/>
    <ds:schemaRef ds:uri="787dbbe8-0285-4a41-a375-af873d872c5b"/>
    <ds:schemaRef ds:uri="f1e04871-be04-4f3d-b04e-67b2c7bdd974"/>
  </ds:schemaRefs>
</ds:datastoreItem>
</file>

<file path=customXml/itemProps2.xml><?xml version="1.0" encoding="utf-8"?>
<ds:datastoreItem xmlns:ds="http://schemas.openxmlformats.org/officeDocument/2006/customXml" ds:itemID="{EB925FC7-1ECE-4D6B-9BE0-0D01D75DF730}">
  <ds:schemaRefs>
    <ds:schemaRef ds:uri="http://schemas.microsoft.com/sharepoint/v3/contenttype/forms"/>
  </ds:schemaRefs>
</ds:datastoreItem>
</file>

<file path=customXml/itemProps3.xml><?xml version="1.0" encoding="utf-8"?>
<ds:datastoreItem xmlns:ds="http://schemas.openxmlformats.org/officeDocument/2006/customXml" ds:itemID="{8B485C4B-F8DE-47D9-A1BD-A6363653D2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e04871-be04-4f3d-b04e-67b2c7bdd974"/>
    <ds:schemaRef ds:uri="787dbbe8-0285-4a41-a375-af873d872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E92E8AF-888D-4239-96AD-1CD90CDD03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TotalTime>
  <Pages>14</Pages>
  <Words>14022</Words>
  <Characters>7993</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Eglė Daunoravičienė</dc:creator>
  <cp:keywords/>
  <dc:description/>
  <cp:lastModifiedBy>Viktorija Grigaitienė</cp:lastModifiedBy>
  <cp:revision>8</cp:revision>
  <dcterms:created xsi:type="dcterms:W3CDTF">2023-08-24T10:38:00Z</dcterms:created>
  <dcterms:modified xsi:type="dcterms:W3CDTF">2023-08-31T08:54:00Z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0x01010017CFC9A7BDC4804084D53ADE76D38E9C</vt:lpwstr>
  </property>
</Properties>
</file>