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7115" w:rsidRDefault="00E54B8D">
      <w:r>
        <w:rPr>
          <w:noProof/>
          <w:lang w:eastAsia="lt-LT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5" type="#_x0000_t202" style="position:absolute;margin-left:420.5pt;margin-top:-52.4pt;width:328.2pt;height:95.45pt;z-index:251675648">
            <v:textbox>
              <w:txbxContent>
                <w:p w:rsidR="006979B6" w:rsidRPr="006979B6" w:rsidRDefault="006979B6" w:rsidP="006979B6">
                  <w:pPr>
                    <w:jc w:val="center"/>
                    <w:rPr>
                      <w:sz w:val="24"/>
                    </w:rPr>
                  </w:pPr>
                  <w:r w:rsidRPr="006979B6">
                    <w:rPr>
                      <w:sz w:val="24"/>
                    </w:rPr>
                    <w:t>Lauras moko būrus taupumo, sako, kad negalima vis juokiantis ir dainuojant lašinius ėsti, aklai gerti.</w:t>
                  </w:r>
                  <w:r>
                    <w:rPr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Drausmina juos nevalgyti kasdien kaip per vestuves.</w:t>
                  </w:r>
                  <w:r w:rsidR="00E54B8D">
                    <w:rPr>
                      <w:sz w:val="24"/>
                    </w:rPr>
                    <w:t xml:space="preserve"> „Tas žmogus, kurs daug </w:t>
                  </w:r>
                  <w:proofErr w:type="spellStart"/>
                  <w:r w:rsidR="00E54B8D">
                    <w:rPr>
                      <w:sz w:val="24"/>
                    </w:rPr>
                    <w:t>trūsinėjęs</w:t>
                  </w:r>
                  <w:proofErr w:type="spellEnd"/>
                  <w:r w:rsidR="00E54B8D">
                    <w:rPr>
                      <w:sz w:val="24"/>
                    </w:rPr>
                    <w:t xml:space="preserve"> ir prisivargęs, /Savo prastus valgius vis su pasimėgavimu valgo,/ O prisivalgęs“ dėkoja Dievui. </w:t>
                  </w:r>
                </w:p>
              </w:txbxContent>
            </v:textbox>
          </v:shape>
        </w:pict>
      </w:r>
      <w:r w:rsidR="004328A1">
        <w:rPr>
          <w:noProof/>
          <w:lang w:eastAsia="lt-LT"/>
        </w:rPr>
        <w:pict>
          <v:shape id="_x0000_s1039" type="#_x0000_t202" style="position:absolute;margin-left:-17.35pt;margin-top:-52.4pt;width:295.6pt;height:95.45pt;z-index:251669504">
            <v:textbox>
              <w:txbxContent>
                <w:p w:rsidR="006979B6" w:rsidRPr="006979B6" w:rsidRDefault="006979B6" w:rsidP="006979B6">
                  <w:pPr>
                    <w:jc w:val="center"/>
                    <w:rPr>
                      <w:sz w:val="24"/>
                    </w:rPr>
                  </w:pPr>
                  <w:r w:rsidRPr="006979B6">
                    <w:rPr>
                      <w:sz w:val="24"/>
                    </w:rPr>
                    <w:t xml:space="preserve">Žmogus supranta, kad materialūs dalykai neatneš jam laimės, todėl jų atsisako, supranta, kad materija yra laikina: „Viskas laikina žemėj šioj, </w:t>
                  </w:r>
                  <w:r w:rsidR="004328A1">
                    <w:rPr>
                      <w:sz w:val="24"/>
                    </w:rPr>
                    <w:t>ką materija čia sukuria nerangi</w:t>
                  </w:r>
                  <w:r w:rsidRPr="006979B6">
                    <w:rPr>
                      <w:sz w:val="24"/>
                    </w:rPr>
                    <w:t>“</w:t>
                  </w:r>
                  <w:r w:rsidR="004328A1">
                    <w:rPr>
                      <w:sz w:val="24"/>
                    </w:rPr>
                    <w:t>; „Tas turtingas vien, kas neturi nieko,/ Kas turtus savus sutalpina saujoj“.</w:t>
                  </w:r>
                </w:p>
              </w:txbxContent>
            </v:textbox>
          </v:shape>
        </w:pict>
      </w:r>
      <w:r w:rsidR="00841416">
        <w:rPr>
          <w:noProof/>
          <w:lang w:eastAsia="lt-LT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2" type="#_x0000_t32" style="position:absolute;margin-left:572pt;margin-top:82.4pt;width:31.8pt;height:.05pt;flip:y;z-index:251672576" o:connectortype="straight">
            <v:stroke endarrow="block"/>
          </v:shape>
        </w:pict>
      </w:r>
      <w:r w:rsidR="00841416">
        <w:rPr>
          <w:noProof/>
          <w:lang w:eastAsia="lt-LT"/>
        </w:rPr>
        <w:pict>
          <v:shape id="_x0000_s1043" type="#_x0000_t202" style="position:absolute;margin-left:603.8pt;margin-top:63.15pt;width:100.5pt;height:38.5pt;z-index:251673600">
            <v:textbox>
              <w:txbxContent>
                <w:p w:rsidR="006979B6" w:rsidRPr="00477A8F" w:rsidRDefault="006979B6" w:rsidP="006979B6">
                  <w:pPr>
                    <w:jc w:val="center"/>
                    <w:rPr>
                      <w:sz w:val="24"/>
                    </w:rPr>
                  </w:pPr>
                  <w:r w:rsidRPr="00477A8F">
                    <w:rPr>
                      <w:sz w:val="24"/>
                    </w:rPr>
                    <w:t>K.Donelaitis „Metai“</w:t>
                  </w:r>
                </w:p>
              </w:txbxContent>
            </v:textbox>
          </v:shape>
        </w:pict>
      </w:r>
      <w:r w:rsidR="00841416">
        <w:rPr>
          <w:noProof/>
          <w:lang w:eastAsia="lt-LT"/>
        </w:rPr>
        <w:pict>
          <v:shape id="_x0000_s1044" type="#_x0000_t32" style="position:absolute;margin-left:658.3pt;margin-top:43.05pt;width:0;height:19.25pt;flip:y;z-index:251674624" o:connectortype="straight">
            <v:stroke endarrow="block"/>
          </v:shape>
        </w:pict>
      </w:r>
      <w:r w:rsidR="00841416">
        <w:rPr>
          <w:noProof/>
          <w:lang w:eastAsia="lt-LT"/>
        </w:rPr>
        <w:pict>
          <v:shape id="_x0000_s1040" type="#_x0000_t32" style="position:absolute;margin-left:439.25pt;margin-top:82.45pt;width:34pt;height:0;z-index:251670528" o:connectortype="straight">
            <v:stroke endarrow="block"/>
          </v:shape>
        </w:pict>
      </w:r>
      <w:r w:rsidR="00841416">
        <w:rPr>
          <w:noProof/>
          <w:lang w:eastAsia="lt-LT"/>
        </w:rPr>
        <w:pict>
          <v:shape id="_x0000_s1038" type="#_x0000_t32" style="position:absolute;margin-left:41.25pt;margin-top:43.05pt;width:0;height:20.1pt;flip:y;z-index:251668480" o:connectortype="straight">
            <v:stroke endarrow="block"/>
          </v:shape>
        </w:pict>
      </w:r>
      <w:r w:rsidR="00841416">
        <w:rPr>
          <w:noProof/>
          <w:lang w:eastAsia="lt-LT"/>
        </w:rPr>
        <w:pict>
          <v:shape id="_x0000_s1037" type="#_x0000_t202" style="position:absolute;margin-left:-7.3pt;margin-top:62.3pt;width:101.3pt;height:39.35pt;z-index:251667456">
            <v:textbox>
              <w:txbxContent>
                <w:p w:rsidR="009A00F4" w:rsidRPr="00BE579E" w:rsidRDefault="009A00F4" w:rsidP="006979B6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E579E">
                    <w:rPr>
                      <w:rFonts w:ascii="Times New Roman" w:hAnsi="Times New Roman" w:cs="Times New Roman"/>
                      <w:sz w:val="24"/>
                      <w:szCs w:val="24"/>
                    </w:rPr>
                    <w:t>M.K</w:t>
                  </w:r>
                  <w:r w:rsidR="00D865DA" w:rsidRPr="00BE579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BE579E">
                    <w:rPr>
                      <w:rFonts w:ascii="Times New Roman" w:hAnsi="Times New Roman" w:cs="Times New Roman"/>
                      <w:sz w:val="24"/>
                      <w:szCs w:val="24"/>
                    </w:rPr>
                    <w:t>Sarbievijus</w:t>
                  </w:r>
                  <w:r w:rsidR="006979B6" w:rsidRPr="00BE579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„Lemties žaidimai‘</w:t>
                  </w:r>
                </w:p>
              </w:txbxContent>
            </v:textbox>
          </v:shape>
        </w:pict>
      </w:r>
      <w:r w:rsidR="00841416">
        <w:rPr>
          <w:noProof/>
          <w:lang w:eastAsia="lt-LT"/>
        </w:rPr>
        <w:pict>
          <v:shape id="_x0000_s1036" type="#_x0000_t32" style="position:absolute;margin-left:94pt;margin-top:82.4pt;width:28.45pt;height:.05pt;flip:x;z-index:251666432" o:connectortype="straight">
            <v:stroke endarrow="block"/>
          </v:shape>
        </w:pict>
      </w:r>
      <w:r w:rsidR="00841416">
        <w:rPr>
          <w:noProof/>
          <w:lang w:eastAsia="lt-LT"/>
        </w:rPr>
        <w:pict>
          <v:shape id="_x0000_s1035" type="#_x0000_t202" style="position:absolute;margin-left:122.45pt;margin-top:63.15pt;width:97.75pt;height:38.5pt;z-index:251665408">
            <v:textbox>
              <w:txbxContent>
                <w:p w:rsidR="009A00F4" w:rsidRPr="009A00F4" w:rsidRDefault="009A00F4" w:rsidP="009A00F4">
                  <w:pPr>
                    <w:jc w:val="center"/>
                    <w:rPr>
                      <w:sz w:val="24"/>
                    </w:rPr>
                  </w:pPr>
                  <w:r w:rsidRPr="009A00F4">
                    <w:rPr>
                      <w:sz w:val="24"/>
                    </w:rPr>
                    <w:t>Materialumo niekinimas</w:t>
                  </w:r>
                </w:p>
              </w:txbxContent>
            </v:textbox>
          </v:shape>
        </w:pict>
      </w:r>
      <w:r w:rsidR="00841416">
        <w:rPr>
          <w:noProof/>
          <w:lang w:eastAsia="lt-LT"/>
        </w:rPr>
        <w:pict>
          <v:shape id="_x0000_s1033" type="#_x0000_t32" style="position:absolute;margin-left:220.2pt;margin-top:82.4pt;width:37.9pt;height:0;flip:x;z-index:251664384" o:connectortype="straight">
            <v:stroke endarrow="block"/>
          </v:shape>
        </w:pict>
      </w:r>
      <w:r w:rsidR="00841416">
        <w:rPr>
          <w:noProof/>
          <w:lang w:eastAsia="lt-LT"/>
        </w:rPr>
        <w:pict>
          <v:shape id="_x0000_s1032" type="#_x0000_t202" style="position:absolute;margin-left:260.9pt;margin-top:70.65pt;width:178.35pt;height:31pt;z-index:251663360;mso-position-horizontal-relative:margin;mso-position-vertical-relative:margin">
            <v:textbox>
              <w:txbxContent>
                <w:p w:rsidR="009A00F4" w:rsidRPr="00763756" w:rsidRDefault="009A00F4" w:rsidP="009A00F4">
                  <w:pPr>
                    <w:jc w:val="center"/>
                    <w:rPr>
                      <w:b/>
                    </w:rPr>
                  </w:pPr>
                  <w:r w:rsidRPr="00763756">
                    <w:rPr>
                      <w:b/>
                      <w:sz w:val="28"/>
                    </w:rPr>
                    <w:t>Saikingumas, kuklumas</w:t>
                  </w:r>
                </w:p>
              </w:txbxContent>
            </v:textbox>
            <w10:wrap type="square" anchorx="margin" anchory="margin"/>
          </v:shape>
        </w:pict>
      </w:r>
      <w:r w:rsidR="00841416">
        <w:rPr>
          <w:noProof/>
          <w:lang w:eastAsia="lt-LT"/>
        </w:rPr>
        <w:pict>
          <v:shape id="_x0000_s1031" type="#_x0000_t32" style="position:absolute;margin-left:343.5pt;margin-top:101.65pt;width:0;height:56.1pt;flip:y;z-index:251662336" o:connectortype="straight">
            <v:stroke endarrow="block"/>
          </v:shape>
        </w:pict>
      </w:r>
    </w:p>
    <w:p w:rsidR="00947115" w:rsidRPr="00947115" w:rsidRDefault="00947115" w:rsidP="00947115"/>
    <w:p w:rsidR="00947115" w:rsidRPr="00947115" w:rsidRDefault="00E54B8D" w:rsidP="00947115">
      <w:r>
        <w:rPr>
          <w:noProof/>
          <w:lang w:eastAsia="lt-LT"/>
        </w:rPr>
        <w:pict>
          <v:shape id="_x0000_s1041" type="#_x0000_t202" style="position:absolute;margin-left:473.25pt;margin-top:1.35pt;width:98.75pt;height:105.5pt;z-index:251671552">
            <v:textbox>
              <w:txbxContent>
                <w:p w:rsidR="006979B6" w:rsidRPr="006979B6" w:rsidRDefault="006979B6" w:rsidP="006979B6">
                  <w:pPr>
                    <w:jc w:val="center"/>
                    <w:rPr>
                      <w:sz w:val="24"/>
                    </w:rPr>
                  </w:pPr>
                  <w:r w:rsidRPr="006979B6">
                    <w:rPr>
                      <w:sz w:val="24"/>
                    </w:rPr>
                    <w:t>Moko kitus taupumo</w:t>
                  </w:r>
                  <w:r w:rsidR="00E54B8D">
                    <w:rPr>
                      <w:sz w:val="24"/>
                    </w:rPr>
                    <w:t>, saikingai maitintis ir už viską dėkoti Dievui.</w:t>
                  </w:r>
                </w:p>
              </w:txbxContent>
            </v:textbox>
          </v:shape>
        </w:pict>
      </w:r>
    </w:p>
    <w:p w:rsidR="00947115" w:rsidRPr="00947115" w:rsidRDefault="00947115" w:rsidP="00947115"/>
    <w:p w:rsidR="00BE579E" w:rsidRDefault="00BE579E" w:rsidP="00947115">
      <w:r>
        <w:rPr>
          <w:noProof/>
          <w:lang w:eastAsia="lt-LT"/>
        </w:rPr>
        <w:pict>
          <v:shape id="_x0000_s1072" type="#_x0000_t32" style="position:absolute;margin-left:50.45pt;margin-top:-.1pt;width:0;height:29.65pt;flip:y;z-index:251700224" o:connectortype="straight">
            <v:stroke endarrow="block"/>
          </v:shape>
        </w:pict>
      </w:r>
    </w:p>
    <w:p w:rsidR="00947115" w:rsidRPr="00947115" w:rsidRDefault="00BE579E" w:rsidP="00947115">
      <w:r>
        <w:rPr>
          <w:noProof/>
          <w:lang w:eastAsia="lt-LT"/>
        </w:rPr>
        <w:pict>
          <v:shape id="_x0000_s1071" type="#_x0000_t32" style="position:absolute;margin-left:50.45pt;margin-top:4.1pt;width:.05pt;height:0;z-index:251699200" o:connectortype="straight">
            <v:stroke endarrow="block"/>
          </v:shape>
        </w:pict>
      </w:r>
      <w:r>
        <w:rPr>
          <w:noProof/>
          <w:lang w:eastAsia="lt-LT"/>
        </w:rPr>
        <w:pict>
          <v:rect id="_x0000_s1070" style="position:absolute;margin-left:-7.3pt;margin-top:2.9pt;width:120.55pt;height:68.65pt;z-index:251698176">
            <v:textbox>
              <w:txbxContent>
                <w:p w:rsidR="003F50CB" w:rsidRPr="00BE579E" w:rsidRDefault="00993A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E579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Kontekstas. </w:t>
                  </w:r>
                  <w:proofErr w:type="spellStart"/>
                  <w:r w:rsidRPr="00BE579E">
                    <w:rPr>
                      <w:rFonts w:ascii="Times New Roman" w:hAnsi="Times New Roman" w:cs="Times New Roman"/>
                      <w:sz w:val="24"/>
                      <w:szCs w:val="24"/>
                    </w:rPr>
                    <w:t>M.K.Sarbievijui</w:t>
                  </w:r>
                  <w:proofErr w:type="spellEnd"/>
                  <w:r w:rsidRPr="00BE579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materialinė tikrovė - tik dekoracija.</w:t>
                  </w:r>
                </w:p>
              </w:txbxContent>
            </v:textbox>
          </v:rect>
        </w:pict>
      </w:r>
    </w:p>
    <w:p w:rsidR="00947115" w:rsidRPr="00947115" w:rsidRDefault="00841416" w:rsidP="00947115">
      <w:r>
        <w:rPr>
          <w:noProof/>
          <w:lang w:eastAsia="lt-LT"/>
        </w:rPr>
        <w:pict>
          <v:shape id="_x0000_s1028" type="#_x0000_t202" style="position:absolute;margin-left:150.6pt;margin-top:5.1pt;width:355.3pt;height:41pt;z-index:251660288" stroked="f">
            <v:textbox style="mso-next-textbox:#_x0000_s1028">
              <w:txbxContent>
                <w:p w:rsidR="002C3FF3" w:rsidRPr="00D865DA" w:rsidRDefault="004328A1" w:rsidP="00D865DA">
                  <w:proofErr w:type="spellStart"/>
                  <w:r>
                    <w:rPr>
                      <w:rStyle w:val="Grietas"/>
                      <w:rFonts w:ascii="Times New Roman" w:hAnsi="Times New Roman" w:cs="Times New Roman"/>
                      <w:shd w:val="clear" w:color="auto" w:fill="FFFFFF"/>
                    </w:rPr>
                    <w:t>Stoji</w:t>
                  </w:r>
                  <w:r w:rsidR="00D865DA" w:rsidRPr="00D865DA">
                    <w:rPr>
                      <w:rStyle w:val="Grietas"/>
                      <w:rFonts w:ascii="Times New Roman" w:hAnsi="Times New Roman" w:cs="Times New Roman"/>
                      <w:shd w:val="clear" w:color="auto" w:fill="FFFFFF"/>
                    </w:rPr>
                    <w:t>škas</w:t>
                  </w:r>
                  <w:proofErr w:type="spellEnd"/>
                  <w:r w:rsidR="00D865DA" w:rsidRPr="00D865DA">
                    <w:rPr>
                      <w:rStyle w:val="Grietas"/>
                      <w:rFonts w:ascii="Times New Roman" w:hAnsi="Times New Roman" w:cs="Times New Roman"/>
                      <w:b w:val="0"/>
                      <w:shd w:val="clear" w:color="auto" w:fill="FFFFFF"/>
                    </w:rPr>
                    <w:t xml:space="preserve">  - </w:t>
                  </w:r>
                  <w:r w:rsidR="00D865DA" w:rsidRPr="00D865DA">
                    <w:rPr>
                      <w:rFonts w:ascii="Times New Roman" w:hAnsi="Times New Roman" w:cs="Times New Roman"/>
                      <w:b/>
                      <w:shd w:val="clear" w:color="auto" w:fill="FFFFFF"/>
                    </w:rPr>
                    <w:t xml:space="preserve">kantrus, ištvermingas, susivaldantis asmuo, </w:t>
                  </w:r>
                  <w:r w:rsidR="00D865DA" w:rsidRPr="00D865DA">
                    <w:rPr>
                      <w:rFonts w:cs="Times New Roman"/>
                      <w:b/>
                    </w:rPr>
                    <w:t>tobulo vidinio pasaulio žmogus</w:t>
                  </w:r>
                  <w:r w:rsidR="00D865DA" w:rsidRPr="00D865DA">
                    <w:rPr>
                      <w:rFonts w:cs="Times New Roman"/>
                    </w:rPr>
                    <w:t>.</w:t>
                  </w:r>
                </w:p>
              </w:txbxContent>
            </v:textbox>
          </v:shape>
        </w:pict>
      </w:r>
      <w:r>
        <w:rPr>
          <w:noProof/>
          <w:lang w:eastAsia="lt-LT"/>
        </w:rPr>
        <w:pict>
          <v:roundrect id="_x0000_s1026" style="position:absolute;margin-left:138.35pt;margin-top:5.1pt;width:374.3pt;height:102.95pt;z-index:251658240" arcsize="10923f"/>
        </w:pict>
      </w:r>
    </w:p>
    <w:p w:rsidR="00947115" w:rsidRPr="00947115" w:rsidRDefault="00841416" w:rsidP="00947115">
      <w:r>
        <w:rPr>
          <w:noProof/>
          <w:lang w:eastAsia="lt-LT"/>
        </w:rPr>
        <w:pict>
          <v:shape id="_x0000_s1027" type="#_x0000_t202" style="position:absolute;margin-left:241.35pt;margin-top:20.65pt;width:226.9pt;height:31pt;z-index:251659264">
            <v:textbox style="mso-next-textbox:#_x0000_s1027">
              <w:txbxContent>
                <w:p w:rsidR="002C3FF3" w:rsidRPr="009A00F4" w:rsidRDefault="002C3FF3" w:rsidP="002C3FF3">
                  <w:pPr>
                    <w:jc w:val="center"/>
                    <w:rPr>
                      <w:rFonts w:ascii="Times New Roman" w:hAnsi="Times New Roman" w:cs="Times New Roman"/>
                      <w:b/>
                      <w:sz w:val="44"/>
                    </w:rPr>
                  </w:pPr>
                  <w:proofErr w:type="spellStart"/>
                  <w:r w:rsidRPr="009A00F4">
                    <w:rPr>
                      <w:rFonts w:ascii="Times New Roman" w:hAnsi="Times New Roman" w:cs="Times New Roman"/>
                      <w:b/>
                      <w:sz w:val="44"/>
                    </w:rPr>
                    <w:t>Sto</w:t>
                  </w:r>
                  <w:r w:rsidR="004328A1">
                    <w:rPr>
                      <w:rFonts w:ascii="Times New Roman" w:hAnsi="Times New Roman" w:cs="Times New Roman"/>
                      <w:b/>
                      <w:sz w:val="44"/>
                    </w:rPr>
                    <w:t>j</w:t>
                  </w:r>
                  <w:r w:rsidRPr="009A00F4">
                    <w:rPr>
                      <w:rFonts w:ascii="Times New Roman" w:hAnsi="Times New Roman" w:cs="Times New Roman"/>
                      <w:b/>
                      <w:sz w:val="44"/>
                    </w:rPr>
                    <w:t>iška</w:t>
                  </w:r>
                  <w:proofErr w:type="spellEnd"/>
                  <w:r w:rsidRPr="009A00F4">
                    <w:rPr>
                      <w:rFonts w:ascii="Times New Roman" w:hAnsi="Times New Roman" w:cs="Times New Roman"/>
                      <w:b/>
                      <w:sz w:val="44"/>
                    </w:rPr>
                    <w:t xml:space="preserve"> laikysena</w:t>
                  </w:r>
                </w:p>
              </w:txbxContent>
            </v:textbox>
          </v:shape>
        </w:pict>
      </w:r>
      <w:r>
        <w:rPr>
          <w:noProof/>
          <w:lang w:eastAsia="lt-LT"/>
        </w:rPr>
        <w:pict>
          <v:shape id="_x0000_s1058" type="#_x0000_t32" style="position:absolute;margin-left:512.65pt;margin-top:20.65pt;width:26.75pt;height:0;z-index:251688960" o:connectortype="straight">
            <v:stroke endarrow="block"/>
          </v:shape>
        </w:pict>
      </w:r>
      <w:r>
        <w:rPr>
          <w:noProof/>
          <w:lang w:eastAsia="lt-LT"/>
        </w:rPr>
        <w:pict>
          <v:shape id="_x0000_s1059" type="#_x0000_t202" style="position:absolute;margin-left:539.4pt;margin-top:5.6pt;width:85.4pt;height:97.95pt;z-index:251689984">
            <v:textbox>
              <w:txbxContent>
                <w:p w:rsidR="007C778A" w:rsidRPr="00763756" w:rsidRDefault="007C778A" w:rsidP="007C778A">
                  <w:pPr>
                    <w:jc w:val="center"/>
                    <w:rPr>
                      <w:b/>
                      <w:sz w:val="28"/>
                    </w:rPr>
                  </w:pPr>
                  <w:r w:rsidRPr="00763756">
                    <w:rPr>
                      <w:b/>
                      <w:sz w:val="28"/>
                    </w:rPr>
                    <w:t>Tautos interesai</w:t>
                  </w:r>
                  <w:r w:rsidR="00763756" w:rsidRPr="00763756">
                    <w:rPr>
                      <w:b/>
                      <w:sz w:val="28"/>
                    </w:rPr>
                    <w:t xml:space="preserve"> svarbiau už asmeninius </w:t>
                  </w:r>
                </w:p>
              </w:txbxContent>
            </v:textbox>
          </v:shape>
        </w:pict>
      </w:r>
      <w:r>
        <w:rPr>
          <w:noProof/>
          <w:lang w:eastAsia="lt-LT"/>
        </w:rPr>
        <w:pict>
          <v:shape id="_x0000_s1061" type="#_x0000_t202" style="position:absolute;margin-left:641.55pt;margin-top:5.6pt;width:97.1pt;height:39.35pt;z-index:251692032">
            <v:textbox>
              <w:txbxContent>
                <w:p w:rsidR="002A4283" w:rsidRPr="002A4283" w:rsidRDefault="002A4283" w:rsidP="002A4283">
                  <w:pPr>
                    <w:jc w:val="center"/>
                    <w:rPr>
                      <w:sz w:val="24"/>
                    </w:rPr>
                  </w:pPr>
                  <w:proofErr w:type="spellStart"/>
                  <w:r w:rsidRPr="002A4283">
                    <w:rPr>
                      <w:sz w:val="24"/>
                    </w:rPr>
                    <w:t>Radvanas</w:t>
                  </w:r>
                  <w:proofErr w:type="spellEnd"/>
                  <w:r w:rsidRPr="002A4283">
                    <w:rPr>
                      <w:sz w:val="24"/>
                    </w:rPr>
                    <w:t xml:space="preserve"> „</w:t>
                  </w:r>
                  <w:proofErr w:type="spellStart"/>
                  <w:r w:rsidRPr="002A4283">
                    <w:rPr>
                      <w:sz w:val="24"/>
                    </w:rPr>
                    <w:t>Radviliada</w:t>
                  </w:r>
                  <w:proofErr w:type="spellEnd"/>
                  <w:r w:rsidRPr="002A4283">
                    <w:rPr>
                      <w:sz w:val="24"/>
                    </w:rPr>
                    <w:t>“</w:t>
                  </w:r>
                </w:p>
              </w:txbxContent>
            </v:textbox>
          </v:shape>
        </w:pict>
      </w:r>
      <w:r>
        <w:rPr>
          <w:noProof/>
          <w:lang w:eastAsia="lt-LT"/>
        </w:rPr>
        <w:pict>
          <v:shape id="_x0000_s1060" type="#_x0000_t32" style="position:absolute;margin-left:624.8pt;margin-top:20.65pt;width:16.75pt;height:0;z-index:251691008" o:connectortype="straight">
            <v:stroke endarrow="block"/>
          </v:shape>
        </w:pict>
      </w:r>
    </w:p>
    <w:p w:rsidR="00947115" w:rsidRPr="00947115" w:rsidRDefault="00947115" w:rsidP="00947115"/>
    <w:p w:rsidR="00947115" w:rsidRPr="00947115" w:rsidRDefault="00841416" w:rsidP="00947115">
      <w:r>
        <w:rPr>
          <w:noProof/>
          <w:lang w:eastAsia="lt-LT"/>
        </w:rPr>
        <w:pict>
          <v:shape id="_x0000_s1029" type="#_x0000_t202" style="position:absolute;margin-left:145.05pt;margin-top:.75pt;width:349.95pt;height:20.1pt;z-index:251661312" stroked="f">
            <v:textbox style="mso-next-textbox:#_x0000_s1029">
              <w:txbxContent>
                <w:p w:rsidR="002C3FF3" w:rsidRPr="00D865DA" w:rsidRDefault="00D865DA" w:rsidP="009A00F4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D865DA">
                    <w:rPr>
                      <w:rFonts w:ascii="Times New Roman" w:hAnsi="Times New Roman" w:cs="Times New Roman"/>
                      <w:b/>
                    </w:rPr>
                    <w:t>Laikysena -</w:t>
                  </w:r>
                  <w:r w:rsidR="002C3FF3" w:rsidRPr="00D865DA">
                    <w:rPr>
                      <w:rFonts w:ascii="Times New Roman" w:hAnsi="Times New Roman" w:cs="Times New Roman"/>
                      <w:b/>
                    </w:rPr>
                    <w:t xml:space="preserve"> </w:t>
                  </w:r>
                  <w:r w:rsidRPr="00D865DA">
                    <w:rPr>
                      <w:rFonts w:ascii="Times New Roman" w:hAnsi="Times New Roman" w:cs="Times New Roman"/>
                      <w:b/>
                      <w:shd w:val="clear" w:color="auto" w:fill="FFFFFF"/>
                    </w:rPr>
                    <w:t>laikymosi būdas, elgsena</w:t>
                  </w:r>
                  <w:r>
                    <w:rPr>
                      <w:rFonts w:ascii="Times New Roman" w:hAnsi="Times New Roman" w:cs="Times New Roman"/>
                      <w:b/>
                      <w:shd w:val="clear" w:color="auto" w:fill="FFFFFF"/>
                    </w:rPr>
                    <w:t>.</w:t>
                  </w:r>
                </w:p>
              </w:txbxContent>
            </v:textbox>
          </v:shape>
        </w:pict>
      </w:r>
    </w:p>
    <w:p w:rsidR="00947115" w:rsidRPr="00947115" w:rsidRDefault="00841416" w:rsidP="00947115">
      <w:r>
        <w:rPr>
          <w:noProof/>
          <w:lang w:eastAsia="lt-LT"/>
        </w:rPr>
        <w:pict>
          <v:shape id="_x0000_s1046" type="#_x0000_t32" style="position:absolute;margin-left:50.45pt;margin-top:.45pt;width:100.15pt;height:26.8pt;flip:x;z-index:251676672" o:connectortype="straight">
            <v:stroke endarrow="block"/>
          </v:shape>
        </w:pict>
      </w:r>
      <w:r>
        <w:rPr>
          <w:noProof/>
          <w:lang w:eastAsia="lt-LT"/>
        </w:rPr>
        <w:pict>
          <v:shape id="_x0000_s1052" type="#_x0000_t32" style="position:absolute;margin-left:278.25pt;margin-top:.45pt;width:28.4pt;height:85.4pt;flip:x;z-index:251682816" o:connectortype="straight">
            <v:stroke endarrow="block"/>
          </v:shape>
        </w:pict>
      </w:r>
      <w:r>
        <w:rPr>
          <w:noProof/>
          <w:lang w:eastAsia="lt-LT"/>
        </w:rPr>
        <w:pict>
          <v:shape id="_x0000_s1049" type="#_x0000_t202" style="position:absolute;margin-left:150.6pt;margin-top:20.55pt;width:118.05pt;height:44.35pt;z-index:251679744">
            <v:textbox>
              <w:txbxContent>
                <w:p w:rsidR="00947115" w:rsidRPr="00947115" w:rsidRDefault="00947115" w:rsidP="00947115">
                  <w:pPr>
                    <w:jc w:val="center"/>
                    <w:rPr>
                      <w:sz w:val="24"/>
                    </w:rPr>
                  </w:pPr>
                  <w:r w:rsidRPr="00947115">
                    <w:rPr>
                      <w:sz w:val="24"/>
                    </w:rPr>
                    <w:t>B. Sruoga „Dievų miškas“</w:t>
                  </w:r>
                </w:p>
              </w:txbxContent>
            </v:textbox>
          </v:shape>
        </w:pict>
      </w:r>
    </w:p>
    <w:p w:rsidR="00500B7C" w:rsidRPr="00947115" w:rsidRDefault="004328A1" w:rsidP="00947115">
      <w:pPr>
        <w:tabs>
          <w:tab w:val="left" w:pos="2495"/>
        </w:tabs>
      </w:pPr>
      <w:r>
        <w:rPr>
          <w:noProof/>
          <w:lang w:eastAsia="lt-LT"/>
        </w:rPr>
        <w:pict>
          <v:shape id="_x0000_s1063" type="#_x0000_t202" style="position:absolute;margin-left:505.9pt;margin-top:39.45pt;width:247.8pt;height:176.65pt;z-index:251694080">
            <v:textbox>
              <w:txbxContent>
                <w:p w:rsidR="006A20DA" w:rsidRPr="00FD0027" w:rsidRDefault="00FD0027" w:rsidP="00FD0027">
                  <w:pPr>
                    <w:jc w:val="center"/>
                    <w:rPr>
                      <w:sz w:val="24"/>
                    </w:rPr>
                  </w:pPr>
                  <w:r w:rsidRPr="00FD0027">
                    <w:rPr>
                      <w:sz w:val="24"/>
                    </w:rPr>
                    <w:t xml:space="preserve">Radvila Rudasis aukojasi už tautą ir miršta. </w:t>
                  </w:r>
                  <w:r w:rsidRPr="00FD0027">
                    <w:rPr>
                      <w:sz w:val="24"/>
                    </w:rPr>
                    <w:t>Net mirties akivaizdoje jam svarbiausia išlieka tauta: „Tik, Visagali, prašau: pagailėjęs lietuvių, galingai Lietuvai dar dovanok ir skeptrą, ir garbę, ir šlovę.“</w:t>
                  </w:r>
                  <w:r w:rsidR="004328A1">
                    <w:rPr>
                      <w:sz w:val="24"/>
                    </w:rPr>
                    <w:t xml:space="preserve"> Radvila Rudasis – taikus žmogus, bet aplinkybės verčia tapti karvedžiu. Prisimena </w:t>
                  </w:r>
                  <w:proofErr w:type="spellStart"/>
                  <w:r w:rsidR="004328A1">
                    <w:rPr>
                      <w:sz w:val="24"/>
                    </w:rPr>
                    <w:t>Mūsajo</w:t>
                  </w:r>
                  <w:proofErr w:type="spellEnd"/>
                  <w:r w:rsidR="004328A1">
                    <w:rPr>
                      <w:sz w:val="24"/>
                    </w:rPr>
                    <w:t xml:space="preserve"> mokymą: „būti geras iš vidaus, o ne išore toks atrodyt“, „miegot ant šlovės svetimos - negarbinga“.</w:t>
                  </w:r>
                </w:p>
              </w:txbxContent>
            </v:textbox>
          </v:shape>
        </w:pict>
      </w:r>
      <w:r w:rsidR="00841416">
        <w:rPr>
          <w:noProof/>
          <w:lang w:eastAsia="lt-LT"/>
        </w:rPr>
        <w:pict>
          <v:shape id="_x0000_s1068" type="#_x0000_t32" style="position:absolute;margin-left:596.3pt;margin-top:10.1pt;width:62pt;height:29.35pt;z-index:251697152" o:connectortype="straight">
            <v:stroke endarrow="block"/>
          </v:shape>
        </w:pict>
      </w:r>
      <w:r w:rsidR="00841416">
        <w:rPr>
          <w:noProof/>
          <w:lang w:eastAsia="lt-LT"/>
        </w:rPr>
        <w:pict>
          <v:shape id="_x0000_s1067" type="#_x0000_t32" style="position:absolute;margin-left:220.2pt;margin-top:39.45pt;width:37.9pt;height:20.95pt;flip:x y;z-index:251696128" o:connectortype="straight">
            <v:stroke endarrow="block"/>
          </v:shape>
        </w:pict>
      </w:r>
      <w:r w:rsidR="00841416">
        <w:rPr>
          <w:noProof/>
          <w:lang w:eastAsia="lt-LT"/>
        </w:rPr>
        <w:pict>
          <v:shape id="_x0000_s1066" type="#_x0000_t32" style="position:absolute;margin-left:145.05pt;margin-top:45.35pt;width:40.2pt;height:36pt;flip:y;z-index:251695104" o:connectortype="straight">
            <v:stroke endarrow="block"/>
          </v:shape>
        </w:pict>
      </w:r>
      <w:r w:rsidR="00841416">
        <w:rPr>
          <w:noProof/>
          <w:lang w:eastAsia="lt-LT"/>
        </w:rPr>
        <w:pict>
          <v:shape id="_x0000_s1047" type="#_x0000_t202" style="position:absolute;margin-left:-22.35pt;margin-top:10.1pt;width:144.8pt;height:44.45pt;z-index:251677696">
            <v:textbox>
              <w:txbxContent>
                <w:p w:rsidR="006979B6" w:rsidRPr="00763756" w:rsidRDefault="00763756" w:rsidP="006979B6">
                  <w:pPr>
                    <w:jc w:val="center"/>
                    <w:rPr>
                      <w:b/>
                      <w:sz w:val="28"/>
                    </w:rPr>
                  </w:pPr>
                  <w:r w:rsidRPr="00763756">
                    <w:rPr>
                      <w:b/>
                      <w:sz w:val="28"/>
                    </w:rPr>
                    <w:t>Išsaugotas žmogiškasis orumas</w:t>
                  </w:r>
                  <w:r w:rsidR="006979B6" w:rsidRPr="00763756">
                    <w:rPr>
                      <w:b/>
                      <w:sz w:val="28"/>
                    </w:rPr>
                    <w:t xml:space="preserve"> </w:t>
                  </w:r>
                </w:p>
              </w:txbxContent>
            </v:textbox>
          </v:shape>
        </w:pict>
      </w:r>
      <w:r w:rsidR="00841416">
        <w:rPr>
          <w:noProof/>
          <w:lang w:eastAsia="lt-LT"/>
        </w:rPr>
        <w:pict>
          <v:shape id="_x0000_s1053" type="#_x0000_t202" style="position:absolute;margin-left:185.25pt;margin-top:60.4pt;width:111.3pt;height:43.5pt;z-index:251683840">
            <v:textbox>
              <w:txbxContent>
                <w:p w:rsidR="00B03E6A" w:rsidRPr="00763756" w:rsidRDefault="00B03E6A" w:rsidP="00477A8F">
                  <w:pPr>
                    <w:jc w:val="center"/>
                    <w:rPr>
                      <w:b/>
                      <w:sz w:val="28"/>
                    </w:rPr>
                  </w:pPr>
                  <w:r w:rsidRPr="00763756">
                    <w:rPr>
                      <w:b/>
                      <w:sz w:val="28"/>
                    </w:rPr>
                    <w:t>Psichologinis atsparumas</w:t>
                  </w:r>
                </w:p>
              </w:txbxContent>
            </v:textbox>
          </v:shape>
        </w:pict>
      </w:r>
      <w:r w:rsidR="00841416">
        <w:rPr>
          <w:noProof/>
          <w:lang w:eastAsia="lt-LT"/>
        </w:rPr>
        <w:pict>
          <v:shape id="_x0000_s1051" type="#_x0000_t202" style="position:absolute;margin-left:-2.25pt;margin-top:87.2pt;width:163.25pt;height:105.5pt;z-index:251681792">
            <v:textbox>
              <w:txbxContent>
                <w:p w:rsidR="00947115" w:rsidRPr="007C778A" w:rsidRDefault="006329FD" w:rsidP="006329FD">
                  <w:pPr>
                    <w:jc w:val="center"/>
                    <w:rPr>
                      <w:sz w:val="24"/>
                    </w:rPr>
                  </w:pPr>
                  <w:r w:rsidRPr="007C778A">
                    <w:rPr>
                      <w:sz w:val="24"/>
                    </w:rPr>
                    <w:t>Laikomi puspadžiu, vos paeinantys, sutinusiomis kojomis, nuolat daužomi prižiūrėtojų, lietuvių inteligentai siekė ne tik išgyventi, bet ir išlikti orūs.</w:t>
                  </w:r>
                </w:p>
              </w:txbxContent>
            </v:textbox>
          </v:shape>
        </w:pict>
      </w:r>
      <w:r w:rsidR="00841416">
        <w:rPr>
          <w:noProof/>
          <w:lang w:eastAsia="lt-LT"/>
        </w:rPr>
        <w:pict>
          <v:shape id="_x0000_s1057" type="#_x0000_t202" style="position:absolute;margin-left:316.7pt;margin-top:10.1pt;width:171.6pt;height:93.8pt;z-index:251687936">
            <v:textbox>
              <w:txbxContent>
                <w:p w:rsidR="007C778A" w:rsidRPr="007C778A" w:rsidRDefault="007C778A" w:rsidP="007C778A">
                  <w:pPr>
                    <w:jc w:val="center"/>
                    <w:rPr>
                      <w:sz w:val="24"/>
                    </w:rPr>
                  </w:pPr>
                  <w:r w:rsidRPr="007C778A">
                    <w:rPr>
                      <w:sz w:val="24"/>
                    </w:rPr>
                    <w:t xml:space="preserve">Beginklės aukos savigynos būdas – susikurti tam tikrą psichologinį gaubtą iš kultūros vertybių krikščioniškos dorovės, </w:t>
                  </w:r>
                  <w:proofErr w:type="spellStart"/>
                  <w:r w:rsidRPr="007C778A">
                    <w:rPr>
                      <w:sz w:val="24"/>
                    </w:rPr>
                    <w:t>atjautos</w:t>
                  </w:r>
                  <w:proofErr w:type="spellEnd"/>
                  <w:r w:rsidRPr="007C778A">
                    <w:rPr>
                      <w:sz w:val="24"/>
                    </w:rPr>
                    <w:t xml:space="preserve"> ir pergalingo sąmojo.</w:t>
                  </w:r>
                </w:p>
              </w:txbxContent>
            </v:textbox>
          </v:shape>
        </w:pict>
      </w:r>
      <w:r w:rsidR="00841416">
        <w:rPr>
          <w:noProof/>
          <w:lang w:eastAsia="lt-LT"/>
        </w:rPr>
        <w:pict>
          <v:shape id="_x0000_s1056" type="#_x0000_t32" style="position:absolute;margin-left:296.55pt;margin-top:70.45pt;width:20.15pt;height:0;z-index:251686912" o:connectortype="straight">
            <v:stroke endarrow="block"/>
          </v:shape>
        </w:pict>
      </w:r>
      <w:r w:rsidR="00841416">
        <w:rPr>
          <w:noProof/>
          <w:lang w:eastAsia="lt-LT"/>
        </w:rPr>
        <w:pict>
          <v:shape id="_x0000_s1055" type="#_x0000_t202" style="position:absolute;margin-left:185.25pt;margin-top:119pt;width:215.15pt;height:97.1pt;z-index:251685888">
            <v:textbox>
              <w:txbxContent>
                <w:p w:rsidR="00B03E6A" w:rsidRPr="007C778A" w:rsidRDefault="007C778A" w:rsidP="007C778A">
                  <w:pPr>
                    <w:jc w:val="center"/>
                  </w:pPr>
                  <w:r w:rsidRPr="007C778A">
                    <w:t>Vienas iš būdų apsaugoti savo vidinę laisvę – atsiriboti nuo tikrovės. B.Sruoga tai bando daryti kurdamas, pasitelkdamas sarkazmą, ironiją, juodąjį humorą: „</w:t>
                  </w:r>
                  <w:proofErr w:type="spellStart"/>
                  <w:r w:rsidRPr="007C778A">
                    <w:t>Majerio</w:t>
                  </w:r>
                  <w:proofErr w:type="spellEnd"/>
                  <w:r w:rsidRPr="007C778A">
                    <w:t xml:space="preserve"> dūšia buvo plati kaip jūra. Visoks šlamštas joje sutilpdavo.</w:t>
                  </w:r>
                </w:p>
              </w:txbxContent>
            </v:textbox>
          </v:shape>
        </w:pict>
      </w:r>
      <w:r w:rsidR="00841416">
        <w:rPr>
          <w:noProof/>
          <w:lang w:eastAsia="lt-LT"/>
        </w:rPr>
        <w:pict>
          <v:shape id="_x0000_s1054" type="#_x0000_t32" style="position:absolute;margin-left:250.55pt;margin-top:103.9pt;width:0;height:15.1pt;z-index:251684864" o:connectortype="straight">
            <v:stroke endarrow="block"/>
          </v:shape>
        </w:pict>
      </w:r>
      <w:r w:rsidR="00841416">
        <w:rPr>
          <w:noProof/>
          <w:lang w:eastAsia="lt-LT"/>
        </w:rPr>
        <w:pict>
          <v:shape id="_x0000_s1050" type="#_x0000_t32" style="position:absolute;margin-left:81.45pt;margin-top:54.55pt;width:.05pt;height:32.65pt;z-index:251680768" o:connectortype="straight">
            <v:stroke endarrow="block"/>
          </v:shape>
        </w:pict>
      </w:r>
      <w:r w:rsidR="00947115">
        <w:tab/>
      </w:r>
    </w:p>
    <w:sectPr w:rsidR="00500B7C" w:rsidRPr="00947115" w:rsidSect="00003CD4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compat/>
  <w:rsids>
    <w:rsidRoot w:val="00003CD4"/>
    <w:rsid w:val="00003CD4"/>
    <w:rsid w:val="00042EB8"/>
    <w:rsid w:val="002A4283"/>
    <w:rsid w:val="002C3FF3"/>
    <w:rsid w:val="0037153D"/>
    <w:rsid w:val="003F50CB"/>
    <w:rsid w:val="004328A1"/>
    <w:rsid w:val="00477A8F"/>
    <w:rsid w:val="00500B7C"/>
    <w:rsid w:val="00617B24"/>
    <w:rsid w:val="006329FD"/>
    <w:rsid w:val="006979B6"/>
    <w:rsid w:val="006A20DA"/>
    <w:rsid w:val="00763756"/>
    <w:rsid w:val="007C778A"/>
    <w:rsid w:val="00841416"/>
    <w:rsid w:val="008D1530"/>
    <w:rsid w:val="008D6C8D"/>
    <w:rsid w:val="00947115"/>
    <w:rsid w:val="00993A25"/>
    <w:rsid w:val="009A00F4"/>
    <w:rsid w:val="00B03E6A"/>
    <w:rsid w:val="00BE579E"/>
    <w:rsid w:val="00C25005"/>
    <w:rsid w:val="00C552E4"/>
    <w:rsid w:val="00D865DA"/>
    <w:rsid w:val="00DC2963"/>
    <w:rsid w:val="00E54B8D"/>
    <w:rsid w:val="00FD00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"/>
    </o:shapedefaults>
    <o:shapelayout v:ext="edit">
      <o:idmap v:ext="edit" data="1"/>
      <o:rules v:ext="edit">
        <o:r id="V:Rule18" type="connector" idref="#_x0000_s1052"/>
        <o:r id="V:Rule19" type="connector" idref="#_x0000_s1044"/>
        <o:r id="V:Rule20" type="connector" idref="#_x0000_s1042"/>
        <o:r id="V:Rule21" type="connector" idref="#_x0000_s1036"/>
        <o:r id="V:Rule22" type="connector" idref="#_x0000_s1058"/>
        <o:r id="V:Rule23" type="connector" idref="#_x0000_s1054"/>
        <o:r id="V:Rule24" type="connector" idref="#_x0000_s1066"/>
        <o:r id="V:Rule25" type="connector" idref="#_x0000_s1033"/>
        <o:r id="V:Rule26" type="connector" idref="#_x0000_s1046"/>
        <o:r id="V:Rule27" type="connector" idref="#_x0000_s1056"/>
        <o:r id="V:Rule28" type="connector" idref="#_x0000_s1068"/>
        <o:r id="V:Rule29" type="connector" idref="#_x0000_s1031"/>
        <o:r id="V:Rule30" type="connector" idref="#_x0000_s1050"/>
        <o:r id="V:Rule31" type="connector" idref="#_x0000_s1060"/>
        <o:r id="V:Rule32" type="connector" idref="#_x0000_s1040"/>
        <o:r id="V:Rule33" type="connector" idref="#_x0000_s1067"/>
        <o:r id="V:Rule34" type="connector" idref="#_x0000_s1038"/>
        <o:r id="V:Rule36" type="connector" idref="#_x0000_s1071"/>
        <o:r id="V:Rule38" type="connector" idref="#_x0000_s107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500B7C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Grietas">
    <w:name w:val="Strong"/>
    <w:basedOn w:val="Numatytasispastraiposriftas"/>
    <w:uiPriority w:val="22"/>
    <w:qFormat/>
    <w:rsid w:val="00D865D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Organization</Company>
  <LinksUpToDate>false</LinksUpToDate>
  <CharactersWithSpaces>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Vartotojas</cp:lastModifiedBy>
  <cp:revision>12</cp:revision>
  <dcterms:created xsi:type="dcterms:W3CDTF">2015-09-27T06:13:00Z</dcterms:created>
  <dcterms:modified xsi:type="dcterms:W3CDTF">2015-10-05T12:51:00Z</dcterms:modified>
</cp:coreProperties>
</file>