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717" w:rsidRDefault="00F60717" w:rsidP="00F60717">
      <w:pPr>
        <w:spacing w:after="0"/>
        <w:ind w:left="-851"/>
        <w:jc w:val="both"/>
        <w:rPr>
          <w:rFonts w:ascii="Times New Roman" w:hAnsi="Times New Roman" w:cs="Times New Roman"/>
          <w:sz w:val="24"/>
          <w:szCs w:val="24"/>
        </w:rPr>
      </w:pPr>
    </w:p>
    <w:p w:rsidR="00F60717" w:rsidRPr="00AB424E" w:rsidRDefault="00AB424E" w:rsidP="00F60717">
      <w:pPr>
        <w:spacing w:after="0"/>
        <w:ind w:left="-851"/>
        <w:jc w:val="center"/>
        <w:rPr>
          <w:rFonts w:ascii="Times New Roman" w:hAnsi="Times New Roman" w:cs="Times New Roman"/>
        </w:rPr>
      </w:pPr>
      <w:r>
        <w:rPr>
          <w:rFonts w:ascii="Times New Roman" w:hAnsi="Times New Roman" w:cs="Times New Roman"/>
          <w:b/>
          <w:sz w:val="24"/>
          <w:szCs w:val="24"/>
        </w:rPr>
        <w:t xml:space="preserve">                                                </w:t>
      </w:r>
      <w:r w:rsidR="007F16B8">
        <w:rPr>
          <w:rFonts w:ascii="Times New Roman" w:hAnsi="Times New Roman" w:cs="Times New Roman"/>
          <w:b/>
          <w:sz w:val="24"/>
          <w:szCs w:val="24"/>
        </w:rPr>
        <w:t>9.</w:t>
      </w:r>
      <w:r>
        <w:rPr>
          <w:rFonts w:ascii="Times New Roman" w:hAnsi="Times New Roman" w:cs="Times New Roman"/>
          <w:b/>
          <w:sz w:val="24"/>
          <w:szCs w:val="24"/>
        </w:rPr>
        <w:t xml:space="preserve">  </w:t>
      </w:r>
      <w:r w:rsidR="00F60717" w:rsidRPr="00C14E37">
        <w:rPr>
          <w:rFonts w:ascii="Times New Roman" w:hAnsi="Times New Roman" w:cs="Times New Roman"/>
          <w:b/>
          <w:sz w:val="24"/>
          <w:szCs w:val="24"/>
        </w:rPr>
        <w:t>Moterų paveikslai lietuvių literatūroje</w:t>
      </w:r>
      <w:r>
        <w:rPr>
          <w:rFonts w:ascii="Times New Roman" w:hAnsi="Times New Roman" w:cs="Times New Roman"/>
          <w:b/>
          <w:sz w:val="24"/>
          <w:szCs w:val="24"/>
        </w:rPr>
        <w:t xml:space="preserve">         </w:t>
      </w:r>
      <w:r w:rsidRPr="00AB424E">
        <w:rPr>
          <w:rFonts w:ascii="Times New Roman" w:hAnsi="Times New Roman" w:cs="Times New Roman"/>
        </w:rPr>
        <w:t>Mokomasis rašinys 3 klasei.</w:t>
      </w:r>
    </w:p>
    <w:p w:rsidR="00F60717" w:rsidRDefault="00F60717" w:rsidP="00F60717">
      <w:pPr>
        <w:spacing w:after="0"/>
        <w:ind w:left="-851"/>
        <w:jc w:val="center"/>
        <w:rPr>
          <w:rFonts w:ascii="Times New Roman" w:hAnsi="Times New Roman" w:cs="Times New Roman"/>
          <w:sz w:val="24"/>
          <w:szCs w:val="24"/>
        </w:rPr>
      </w:pPr>
      <w:r>
        <w:rPr>
          <w:rFonts w:ascii="Times New Roman" w:hAnsi="Times New Roman" w:cs="Times New Roman"/>
          <w:sz w:val="24"/>
          <w:szCs w:val="24"/>
        </w:rPr>
        <w:t>(Vincas Mykolaitis –Putinas, Šatrijos Ragana, Jonas Biliūnas)</w:t>
      </w:r>
    </w:p>
    <w:p w:rsidR="00F60717" w:rsidRDefault="00F60717" w:rsidP="00F60717">
      <w:pPr>
        <w:spacing w:after="0"/>
        <w:ind w:left="-851"/>
        <w:jc w:val="both"/>
        <w:rPr>
          <w:rFonts w:ascii="Times New Roman" w:hAnsi="Times New Roman" w:cs="Times New Roman"/>
          <w:sz w:val="24"/>
          <w:szCs w:val="24"/>
        </w:rPr>
      </w:pPr>
    </w:p>
    <w:p w:rsidR="00F60717" w:rsidRDefault="00E51676" w:rsidP="003D0B9E">
      <w:pPr>
        <w:spacing w:after="0"/>
        <w:ind w:left="-851" w:right="1133" w:firstLine="2147"/>
        <w:jc w:val="both"/>
        <w:rPr>
          <w:rFonts w:ascii="Times New Roman" w:hAnsi="Times New Roman" w:cs="Times New Roman"/>
          <w:sz w:val="24"/>
          <w:szCs w:val="24"/>
        </w:rPr>
      </w:pPr>
      <w:r>
        <w:rPr>
          <w:rFonts w:ascii="Times New Roman" w:hAnsi="Times New Roman" w:cs="Times New Roman"/>
          <w:sz w:val="24"/>
          <w:szCs w:val="24"/>
        </w:rPr>
        <w:t xml:space="preserve">1) </w:t>
      </w:r>
      <w:r w:rsidR="00F60717" w:rsidRPr="008B71E5">
        <w:rPr>
          <w:rFonts w:ascii="Times New Roman" w:hAnsi="Times New Roman" w:cs="Times New Roman"/>
          <w:sz w:val="24"/>
          <w:szCs w:val="24"/>
        </w:rPr>
        <w:t>Moteris – didžiulė mįslė ir paslaptis.  Jau tai, kad visi į šį pasaulį atėjo išnešioti moters, daro ją ypatingą. Iš istorijos žinome, kad dėl moterų kilo karai, o meno kūriniai liudija didelę moterų – mūzų – galią. Šiame darbe bus kalbama apie tai, k</w:t>
      </w:r>
      <w:r w:rsidR="00F60717">
        <w:rPr>
          <w:rFonts w:ascii="Times New Roman" w:hAnsi="Times New Roman" w:cs="Times New Roman"/>
          <w:sz w:val="24"/>
          <w:szCs w:val="24"/>
        </w:rPr>
        <w:t>aip</w:t>
      </w:r>
      <w:r w:rsidR="00F60717" w:rsidRPr="008B71E5">
        <w:rPr>
          <w:rFonts w:ascii="Times New Roman" w:hAnsi="Times New Roman" w:cs="Times New Roman"/>
          <w:sz w:val="24"/>
          <w:szCs w:val="24"/>
        </w:rPr>
        <w:t xml:space="preserve"> moteris vaizduoja literatūroje lietuvių rašytojai – XXa. pradžios lyrinės psichologinės prozos kūrėja</w:t>
      </w:r>
      <w:r w:rsidR="00F60717">
        <w:rPr>
          <w:rFonts w:ascii="Times New Roman" w:hAnsi="Times New Roman" w:cs="Times New Roman"/>
          <w:sz w:val="24"/>
          <w:szCs w:val="24"/>
        </w:rPr>
        <w:t xml:space="preserve"> Šatrijos Ragana </w:t>
      </w:r>
      <w:r w:rsidR="00F60717" w:rsidRPr="008B71E5">
        <w:rPr>
          <w:rFonts w:ascii="Times New Roman" w:hAnsi="Times New Roman" w:cs="Times New Roman"/>
          <w:sz w:val="24"/>
          <w:szCs w:val="24"/>
        </w:rPr>
        <w:t xml:space="preserve">ir XXa. pirmosios pusės psichologinės  intelektualinės prozos kūrėjas V. Mykolaitis – Putinas. </w:t>
      </w:r>
    </w:p>
    <w:p w:rsidR="00924843" w:rsidRDefault="00E51676" w:rsidP="00924843">
      <w:pPr>
        <w:spacing w:after="0"/>
        <w:ind w:left="-851" w:right="1133" w:firstLine="2147"/>
        <w:jc w:val="both"/>
        <w:rPr>
          <w:rFonts w:ascii="Times New Roman" w:hAnsi="Times New Roman" w:cs="Times New Roman"/>
          <w:sz w:val="24"/>
          <w:szCs w:val="24"/>
        </w:rPr>
      </w:pPr>
      <w:r>
        <w:rPr>
          <w:rFonts w:ascii="Times New Roman" w:hAnsi="Times New Roman" w:cs="Times New Roman"/>
          <w:sz w:val="24"/>
          <w:szCs w:val="24"/>
        </w:rPr>
        <w:t xml:space="preserve">2) </w:t>
      </w:r>
      <w:r w:rsidR="00924843">
        <w:rPr>
          <w:rFonts w:ascii="Times New Roman" w:hAnsi="Times New Roman" w:cs="Times New Roman"/>
          <w:sz w:val="24"/>
          <w:szCs w:val="24"/>
        </w:rPr>
        <w:t xml:space="preserve">Grožinėje lietuvių literatūroje rašytojai yra sukūrę gana daug ryškių moterų paveikslų. Kas gi nežino Žemaitės Katrės ar Vingienės, J. Biliūno Juozapotos? Lietuvių autoriai jas vaizduoja ne tik kaip </w:t>
      </w:r>
      <w:r w:rsidR="00C14E37">
        <w:rPr>
          <w:rFonts w:ascii="Times New Roman" w:hAnsi="Times New Roman" w:cs="Times New Roman"/>
          <w:sz w:val="24"/>
          <w:szCs w:val="24"/>
        </w:rPr>
        <w:t xml:space="preserve">nuolankias žmonas, </w:t>
      </w:r>
      <w:r w:rsidR="00712943">
        <w:rPr>
          <w:rFonts w:ascii="Times New Roman" w:hAnsi="Times New Roman" w:cs="Times New Roman"/>
          <w:sz w:val="24"/>
          <w:szCs w:val="24"/>
        </w:rPr>
        <w:t xml:space="preserve">motinas, </w:t>
      </w:r>
      <w:r w:rsidR="00924843">
        <w:rPr>
          <w:rFonts w:ascii="Times New Roman" w:hAnsi="Times New Roman" w:cs="Times New Roman"/>
          <w:sz w:val="24"/>
          <w:szCs w:val="24"/>
        </w:rPr>
        <w:t xml:space="preserve">šeimos židinio saugotojas, bet ir žavias mylimąsias, </w:t>
      </w:r>
      <w:r>
        <w:rPr>
          <w:rFonts w:ascii="Times New Roman" w:hAnsi="Times New Roman" w:cs="Times New Roman"/>
          <w:sz w:val="24"/>
          <w:szCs w:val="24"/>
        </w:rPr>
        <w:t xml:space="preserve">laisvas asmenybes. </w:t>
      </w:r>
      <w:r w:rsidR="00924843">
        <w:rPr>
          <w:rFonts w:ascii="Times New Roman" w:hAnsi="Times New Roman" w:cs="Times New Roman"/>
          <w:sz w:val="24"/>
          <w:szCs w:val="24"/>
        </w:rPr>
        <w:t>K</w:t>
      </w:r>
      <w:r>
        <w:rPr>
          <w:rFonts w:ascii="Times New Roman" w:hAnsi="Times New Roman" w:cs="Times New Roman"/>
          <w:sz w:val="24"/>
          <w:szCs w:val="24"/>
        </w:rPr>
        <w:t>okius gi moterų</w:t>
      </w:r>
      <w:r w:rsidR="00924843" w:rsidRPr="008B71E5">
        <w:rPr>
          <w:rFonts w:ascii="Times New Roman" w:hAnsi="Times New Roman" w:cs="Times New Roman"/>
          <w:sz w:val="24"/>
          <w:szCs w:val="24"/>
        </w:rPr>
        <w:t xml:space="preserve"> </w:t>
      </w:r>
      <w:r>
        <w:rPr>
          <w:rFonts w:ascii="Times New Roman" w:hAnsi="Times New Roman" w:cs="Times New Roman"/>
          <w:sz w:val="24"/>
          <w:szCs w:val="24"/>
        </w:rPr>
        <w:t>paveikslus sukūrė</w:t>
      </w:r>
      <w:r w:rsidR="00924843" w:rsidRPr="008B71E5">
        <w:rPr>
          <w:rFonts w:ascii="Times New Roman" w:hAnsi="Times New Roman" w:cs="Times New Roman"/>
          <w:sz w:val="24"/>
          <w:szCs w:val="24"/>
        </w:rPr>
        <w:t xml:space="preserve"> XXa. pradžios lyrinės psichologinės prozos kūrėja</w:t>
      </w:r>
      <w:r w:rsidR="00924843">
        <w:rPr>
          <w:rFonts w:ascii="Times New Roman" w:hAnsi="Times New Roman" w:cs="Times New Roman"/>
          <w:sz w:val="24"/>
          <w:szCs w:val="24"/>
        </w:rPr>
        <w:t xml:space="preserve"> Šatrijos Ragana </w:t>
      </w:r>
      <w:r w:rsidR="00924843" w:rsidRPr="008B71E5">
        <w:rPr>
          <w:rFonts w:ascii="Times New Roman" w:hAnsi="Times New Roman" w:cs="Times New Roman"/>
          <w:sz w:val="24"/>
          <w:szCs w:val="24"/>
        </w:rPr>
        <w:t>ir XXa. pirmosios pusės psichologinės  intelektualinės prozos kūrėjas V. Mykolaitis – Putinas</w:t>
      </w:r>
      <w:r>
        <w:rPr>
          <w:rFonts w:ascii="Times New Roman" w:hAnsi="Times New Roman" w:cs="Times New Roman"/>
          <w:sz w:val="24"/>
          <w:szCs w:val="24"/>
        </w:rPr>
        <w:t>?</w:t>
      </w:r>
      <w:r w:rsidR="00924843" w:rsidRPr="008B71E5">
        <w:rPr>
          <w:rFonts w:ascii="Times New Roman" w:hAnsi="Times New Roman" w:cs="Times New Roman"/>
          <w:sz w:val="24"/>
          <w:szCs w:val="24"/>
        </w:rPr>
        <w:t xml:space="preserve"> </w:t>
      </w:r>
    </w:p>
    <w:p w:rsidR="00924843" w:rsidRDefault="00924843" w:rsidP="00E51676">
      <w:pPr>
        <w:spacing w:after="0"/>
        <w:ind w:right="1133"/>
        <w:jc w:val="both"/>
        <w:rPr>
          <w:rFonts w:ascii="Times New Roman" w:hAnsi="Times New Roman" w:cs="Times New Roman"/>
          <w:sz w:val="24"/>
          <w:szCs w:val="24"/>
        </w:rPr>
      </w:pPr>
    </w:p>
    <w:p w:rsidR="00A94453" w:rsidRPr="00A07F9D" w:rsidRDefault="00A94453" w:rsidP="003D0B9E">
      <w:pPr>
        <w:spacing w:after="0"/>
        <w:ind w:left="-851" w:right="1133" w:firstLine="2147"/>
        <w:rPr>
          <w:rFonts w:ascii="Times New Roman" w:hAnsi="Times New Roman" w:cs="Times New Roman"/>
          <w:sz w:val="24"/>
          <w:szCs w:val="24"/>
        </w:rPr>
      </w:pPr>
      <w:r w:rsidRPr="00A07F9D">
        <w:rPr>
          <w:rFonts w:ascii="Times New Roman" w:hAnsi="Times New Roman" w:cs="Times New Roman"/>
          <w:sz w:val="24"/>
          <w:szCs w:val="24"/>
        </w:rPr>
        <w:t>Šatrijos Ragana savo kūrinyje „Sename dvare“ sukūrė idealios  motinos paveikslą. Kaip leidžia teigti apysakos lyrinė įžanga ir pabaiga, rašytoja tarsi norėjo sugrįžti  į prarastą aukso</w:t>
      </w:r>
      <w:r w:rsidR="000814D6">
        <w:rPr>
          <w:rFonts w:ascii="Times New Roman" w:hAnsi="Times New Roman" w:cs="Times New Roman"/>
          <w:sz w:val="24"/>
          <w:szCs w:val="24"/>
        </w:rPr>
        <w:t xml:space="preserve"> amžių</w:t>
      </w:r>
      <w:r w:rsidR="00924843">
        <w:rPr>
          <w:rFonts w:ascii="Times New Roman" w:hAnsi="Times New Roman" w:cs="Times New Roman"/>
          <w:sz w:val="24"/>
          <w:szCs w:val="24"/>
        </w:rPr>
        <w:t xml:space="preserve"> </w:t>
      </w:r>
      <w:r w:rsidR="00F60717">
        <w:rPr>
          <w:rFonts w:ascii="Times New Roman" w:hAnsi="Times New Roman" w:cs="Times New Roman"/>
          <w:sz w:val="24"/>
          <w:szCs w:val="24"/>
        </w:rPr>
        <w:t xml:space="preserve">- </w:t>
      </w:r>
      <w:r w:rsidR="000814D6">
        <w:rPr>
          <w:rFonts w:ascii="Times New Roman" w:hAnsi="Times New Roman" w:cs="Times New Roman"/>
          <w:sz w:val="24"/>
          <w:szCs w:val="24"/>
        </w:rPr>
        <w:t xml:space="preserve">savo vaikystę, kai </w:t>
      </w:r>
      <w:r w:rsidRPr="00A07F9D">
        <w:rPr>
          <w:rFonts w:ascii="Times New Roman" w:hAnsi="Times New Roman" w:cs="Times New Roman"/>
          <w:sz w:val="24"/>
          <w:szCs w:val="24"/>
        </w:rPr>
        <w:t xml:space="preserve"> laiminga</w:t>
      </w:r>
      <w:r w:rsidR="000814D6">
        <w:rPr>
          <w:rFonts w:ascii="Times New Roman" w:hAnsi="Times New Roman" w:cs="Times New Roman"/>
          <w:sz w:val="24"/>
          <w:szCs w:val="24"/>
        </w:rPr>
        <w:t xml:space="preserve"> gyveno Užvenčio dvare</w:t>
      </w:r>
      <w:r w:rsidRPr="00A07F9D">
        <w:rPr>
          <w:rFonts w:ascii="Times New Roman" w:hAnsi="Times New Roman" w:cs="Times New Roman"/>
          <w:sz w:val="24"/>
          <w:szCs w:val="24"/>
        </w:rPr>
        <w:t xml:space="preserve"> su seserimi ir broliais, su mylinčiu tėvu, kurio anksti neteko, ir brangia motina.  Kūrinyje vaizduojama mamatė Marija  be galo atsidavusi savo vaikams,  ne savo pomėgius, o jų auklėjimą laiko didžiausia savo pareiga.  Koks gi tas auklėjimas? </w:t>
      </w:r>
      <w:r w:rsidR="00E51676">
        <w:rPr>
          <w:rFonts w:ascii="Times New Roman" w:hAnsi="Times New Roman" w:cs="Times New Roman"/>
          <w:sz w:val="24"/>
          <w:szCs w:val="24"/>
        </w:rPr>
        <w:t xml:space="preserve"> </w:t>
      </w:r>
      <w:r w:rsidRPr="00A07F9D">
        <w:rPr>
          <w:rFonts w:ascii="Times New Roman" w:hAnsi="Times New Roman" w:cs="Times New Roman"/>
          <w:sz w:val="24"/>
          <w:szCs w:val="24"/>
        </w:rPr>
        <w:t>Rašytoja, pati būdama puiki pedagogė, atskleidžia krikščioniškųjų vertybių ugdymo svarbą, auklėjimą, paremtą Biblijos mokymu. Mamatė aiškina, kad reikia daryti gerus darbus, tada vaiko sieloje užauga daug auksinių plunksnelių – tai  patinka Dievuliui. Mirus Kazelei, mamatė įkalba Irusią  atiduoti pačią gražiausią suknelę ir taip įrodyti, kad savo geriausiai draugei jai nieko negaila.  Netgi mirtis vaikams nėra baisi – mamatė  išmokė  tikėti  pomirtinio gyvenimo grožiu, tad išsiskyrimas bus laikinas.</w:t>
      </w:r>
      <w:r w:rsidR="00924843" w:rsidRPr="00924843">
        <w:rPr>
          <w:rFonts w:ascii="Times New Roman" w:hAnsi="Times New Roman" w:cs="Times New Roman"/>
          <w:sz w:val="24"/>
          <w:szCs w:val="24"/>
        </w:rPr>
        <w:t xml:space="preserve"> </w:t>
      </w:r>
      <w:r w:rsidR="00924843" w:rsidRPr="00A07F9D">
        <w:rPr>
          <w:rFonts w:ascii="Times New Roman" w:hAnsi="Times New Roman" w:cs="Times New Roman"/>
          <w:sz w:val="24"/>
          <w:szCs w:val="24"/>
        </w:rPr>
        <w:t xml:space="preserve">Mamatei svarbiausia užauginti dorus žmones.  </w:t>
      </w:r>
      <w:r w:rsidRPr="00A07F9D">
        <w:rPr>
          <w:rFonts w:ascii="Times New Roman" w:hAnsi="Times New Roman" w:cs="Times New Roman"/>
          <w:sz w:val="24"/>
          <w:szCs w:val="24"/>
        </w:rPr>
        <w:t xml:space="preserve">Be to, mamatė – lietuvybės puoselėtoja. Vaizduojamas kūrinio laikas – XIX a. pabaiga, spaudos draudimo metai.  Mamatė nori, kad jos vaikai prisidėtų prie tautinio atgimimo. Ji sako, kad vaikai turi mokytis lietuvių kalbos, privalo išmanyti savo krašto istoriją. Doras žmogus, anot mamatės,  turi būti patriotiškas. Mamatė ugdo vaikų meninį skonį. Visi  trys vaikai noriai klausosi mamatės skambinamų  klasikinės muzikos kūrinių. Meno grožį jaučiantis  žmogus ir elgiasi dažniausiai dorai.   Didelę reikšmę auklėjimui turi  veikėjų ryšys su gamtos pasauliui. Jų apsilankymas dauboje – įspūdingame gamtos kampelyje – atskleidžia tikėjimą  gėriu.  Vaikai gėrisi žydinčiais augalais, žaliuojančiais  medžiais ir tiki, kad čia gyvena geroji žynė, sauganti šitą grožį ir daranti gerus darbus. Taigi šiame kūrinyje ideali motina tai krikščioniškos pasaulėjautos asmenybė, ugdanti dvasines  vaikų vertybes. </w:t>
      </w:r>
    </w:p>
    <w:p w:rsidR="00E51676" w:rsidRDefault="00F60717" w:rsidP="00E51676">
      <w:pPr>
        <w:spacing w:after="0"/>
        <w:ind w:left="-851" w:right="1133"/>
        <w:rPr>
          <w:rFonts w:ascii="Times New Roman" w:hAnsi="Times New Roman" w:cs="Times New Roman"/>
          <w:sz w:val="24"/>
          <w:szCs w:val="24"/>
        </w:rPr>
      </w:pPr>
      <w:r>
        <w:tab/>
      </w:r>
      <w:r w:rsidR="00924843">
        <w:t xml:space="preserve">    </w:t>
      </w:r>
      <w:r w:rsidRPr="00F60717">
        <w:rPr>
          <w:rFonts w:ascii="Times New Roman" w:hAnsi="Times New Roman" w:cs="Times New Roman"/>
          <w:sz w:val="24"/>
          <w:szCs w:val="24"/>
        </w:rPr>
        <w:t xml:space="preserve"> Kitokias moteris vaizduoja </w:t>
      </w:r>
      <w:r>
        <w:rPr>
          <w:rFonts w:ascii="Times New Roman" w:hAnsi="Times New Roman" w:cs="Times New Roman"/>
          <w:sz w:val="24"/>
          <w:szCs w:val="24"/>
        </w:rPr>
        <w:t>Vincas Mykolaitis</w:t>
      </w:r>
      <w:r w:rsidR="00924843">
        <w:rPr>
          <w:rFonts w:ascii="Times New Roman" w:hAnsi="Times New Roman" w:cs="Times New Roman"/>
          <w:sz w:val="24"/>
          <w:szCs w:val="24"/>
        </w:rPr>
        <w:t xml:space="preserve"> -P</w:t>
      </w:r>
      <w:r>
        <w:rPr>
          <w:rFonts w:ascii="Times New Roman" w:hAnsi="Times New Roman" w:cs="Times New Roman"/>
          <w:sz w:val="24"/>
          <w:szCs w:val="24"/>
        </w:rPr>
        <w:t>utinas romane „Altorių šešėly“.  Liucė – naujųjų laikų tragiško likimo moteris</w:t>
      </w:r>
      <w:r w:rsidR="00523005">
        <w:rPr>
          <w:rFonts w:ascii="Times New Roman" w:hAnsi="Times New Roman" w:cs="Times New Roman"/>
          <w:sz w:val="24"/>
          <w:szCs w:val="24"/>
        </w:rPr>
        <w:t>. Į Šatrijos Raganos veikėją mamatę</w:t>
      </w:r>
      <w:r>
        <w:rPr>
          <w:rFonts w:ascii="Times New Roman" w:hAnsi="Times New Roman" w:cs="Times New Roman"/>
          <w:sz w:val="24"/>
          <w:szCs w:val="24"/>
        </w:rPr>
        <w:t xml:space="preserve"> Marij</w:t>
      </w:r>
      <w:r w:rsidR="00523005">
        <w:rPr>
          <w:rFonts w:ascii="Times New Roman" w:hAnsi="Times New Roman" w:cs="Times New Roman"/>
          <w:sz w:val="24"/>
          <w:szCs w:val="24"/>
        </w:rPr>
        <w:t xml:space="preserve">ą Liucė galbūt panaši tik tuo, kad motinystė yra abiem didelė vertybė. Vis dėlto Liucė vaizduojama kitokia, ji neidealizuojama kaip mamatė... </w:t>
      </w:r>
      <w:r w:rsidR="00E51676">
        <w:rPr>
          <w:rFonts w:ascii="Times New Roman" w:hAnsi="Times New Roman" w:cs="Times New Roman"/>
          <w:sz w:val="24"/>
          <w:szCs w:val="24"/>
        </w:rPr>
        <w:t>......................................................................................</w:t>
      </w:r>
    </w:p>
    <w:p w:rsidR="00E51676" w:rsidRDefault="00E51676" w:rsidP="00E51676">
      <w:pPr>
        <w:spacing w:after="0"/>
        <w:ind w:left="-851" w:right="1133"/>
        <w:rPr>
          <w:rFonts w:ascii="Times New Roman" w:hAnsi="Times New Roman" w:cs="Times New Roman"/>
          <w:sz w:val="24"/>
          <w:szCs w:val="24"/>
        </w:rPr>
      </w:pPr>
      <w:r>
        <w:rPr>
          <w:rFonts w:ascii="Times New Roman" w:hAnsi="Times New Roman" w:cs="Times New Roman"/>
          <w:sz w:val="24"/>
          <w:szCs w:val="24"/>
        </w:rPr>
        <w:t>..........................................................................................................................................................</w:t>
      </w:r>
    </w:p>
    <w:p w:rsidR="00E51676" w:rsidRDefault="00E51676" w:rsidP="00E51676">
      <w:pPr>
        <w:spacing w:after="0"/>
        <w:ind w:left="-851" w:right="1133"/>
        <w:rPr>
          <w:rFonts w:ascii="Times New Roman" w:hAnsi="Times New Roman" w:cs="Times New Roman"/>
          <w:sz w:val="24"/>
          <w:szCs w:val="24"/>
        </w:rPr>
      </w:pPr>
    </w:p>
    <w:p w:rsidR="00523005" w:rsidRPr="00F60717" w:rsidRDefault="00523005" w:rsidP="003D0B9E">
      <w:pPr>
        <w:spacing w:after="0"/>
        <w:ind w:left="-851" w:right="1133" w:firstLine="2147"/>
        <w:rPr>
          <w:rFonts w:ascii="Times New Roman" w:hAnsi="Times New Roman" w:cs="Times New Roman"/>
          <w:sz w:val="24"/>
          <w:szCs w:val="24"/>
        </w:rPr>
      </w:pPr>
      <w:r>
        <w:rPr>
          <w:rFonts w:ascii="Times New Roman" w:hAnsi="Times New Roman" w:cs="Times New Roman"/>
          <w:sz w:val="24"/>
          <w:szCs w:val="24"/>
        </w:rPr>
        <w:t xml:space="preserve">Taigi apibendrinant galima teigti, kad Šatrijos Raganos ir Putino vaizduojamas  moteris –mamatę Mariją  ir Liucę sieja </w:t>
      </w:r>
      <w:r w:rsidRPr="008B71E5">
        <w:rPr>
          <w:rFonts w:ascii="Times New Roman" w:hAnsi="Times New Roman" w:cs="Times New Roman"/>
          <w:sz w:val="24"/>
          <w:szCs w:val="24"/>
        </w:rPr>
        <w:t xml:space="preserve"> </w:t>
      </w:r>
      <w:r>
        <w:rPr>
          <w:rFonts w:ascii="Times New Roman" w:hAnsi="Times New Roman" w:cs="Times New Roman"/>
          <w:sz w:val="24"/>
          <w:szCs w:val="24"/>
        </w:rPr>
        <w:t xml:space="preserve">tai, kas </w:t>
      </w:r>
      <w:r w:rsidRPr="008B71E5">
        <w:rPr>
          <w:rFonts w:ascii="Times New Roman" w:hAnsi="Times New Roman" w:cs="Times New Roman"/>
          <w:sz w:val="24"/>
          <w:szCs w:val="24"/>
        </w:rPr>
        <w:t xml:space="preserve"> įgimta moteriai, – meilės, šeimos troškimas.</w:t>
      </w:r>
      <w:r>
        <w:rPr>
          <w:rFonts w:ascii="Times New Roman" w:hAnsi="Times New Roman" w:cs="Times New Roman"/>
          <w:sz w:val="24"/>
          <w:szCs w:val="24"/>
        </w:rPr>
        <w:t xml:space="preserve">  Šatrijos Raganos veikėjos paveikslas idealizuojamas, ji vaizdu</w:t>
      </w:r>
      <w:r w:rsidR="003D0B9E">
        <w:rPr>
          <w:rFonts w:ascii="Times New Roman" w:hAnsi="Times New Roman" w:cs="Times New Roman"/>
          <w:sz w:val="24"/>
          <w:szCs w:val="24"/>
        </w:rPr>
        <w:t>ojama kaip puiki motina, puose</w:t>
      </w:r>
      <w:r>
        <w:rPr>
          <w:rFonts w:ascii="Times New Roman" w:hAnsi="Times New Roman" w:cs="Times New Roman"/>
          <w:sz w:val="24"/>
          <w:szCs w:val="24"/>
        </w:rPr>
        <w:t>lėjanti tradicines krikščioniškąsias vertybes.  Liucė</w:t>
      </w:r>
      <w:r w:rsidR="003D0B9E">
        <w:rPr>
          <w:rFonts w:ascii="Times New Roman" w:hAnsi="Times New Roman" w:cs="Times New Roman"/>
          <w:sz w:val="24"/>
          <w:szCs w:val="24"/>
        </w:rPr>
        <w:t xml:space="preserve"> – sudėtingo charakterio asmenybė, kovojanti už savo asmeninę laimę, bet netekusi gyvenimo atr</w:t>
      </w:r>
      <w:r w:rsidR="00924843">
        <w:rPr>
          <w:rFonts w:ascii="Times New Roman" w:hAnsi="Times New Roman" w:cs="Times New Roman"/>
          <w:sz w:val="24"/>
          <w:szCs w:val="24"/>
        </w:rPr>
        <w:t xml:space="preserve">amų palūžta. Tokius skirtingus </w:t>
      </w:r>
      <w:r w:rsidR="003D0B9E">
        <w:rPr>
          <w:rFonts w:ascii="Times New Roman" w:hAnsi="Times New Roman" w:cs="Times New Roman"/>
          <w:sz w:val="24"/>
          <w:szCs w:val="24"/>
        </w:rPr>
        <w:t>moterų paveikslus lėmė skirtinga rašytojų pasaulėj</w:t>
      </w:r>
      <w:r w:rsidR="00924843">
        <w:rPr>
          <w:rFonts w:ascii="Times New Roman" w:hAnsi="Times New Roman" w:cs="Times New Roman"/>
          <w:sz w:val="24"/>
          <w:szCs w:val="24"/>
        </w:rPr>
        <w:t>auta, kitokia gyvenimo patirtis.</w:t>
      </w:r>
    </w:p>
    <w:p w:rsidR="003813F5" w:rsidRPr="00F60717" w:rsidRDefault="003813F5" w:rsidP="003D0B9E">
      <w:pPr>
        <w:ind w:left="-851" w:right="1133"/>
        <w:rPr>
          <w:rFonts w:ascii="Times New Roman" w:hAnsi="Times New Roman" w:cs="Times New Roman"/>
          <w:sz w:val="24"/>
          <w:szCs w:val="24"/>
        </w:rPr>
      </w:pPr>
    </w:p>
    <w:sectPr w:rsidR="003813F5" w:rsidRPr="00F60717" w:rsidSect="00E51676">
      <w:pgSz w:w="11906" w:h="16838"/>
      <w:pgMar w:top="284" w:right="567" w:bottom="0"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1296"/>
  <w:hyphenationZone w:val="396"/>
  <w:characterSpacingControl w:val="doNotCompress"/>
  <w:compat/>
  <w:rsids>
    <w:rsidRoot w:val="00A94453"/>
    <w:rsid w:val="000814D6"/>
    <w:rsid w:val="000D2528"/>
    <w:rsid w:val="002C3D92"/>
    <w:rsid w:val="003813F5"/>
    <w:rsid w:val="003D0B9E"/>
    <w:rsid w:val="00523005"/>
    <w:rsid w:val="00712943"/>
    <w:rsid w:val="007F16B8"/>
    <w:rsid w:val="00924843"/>
    <w:rsid w:val="00A83D6C"/>
    <w:rsid w:val="00A94453"/>
    <w:rsid w:val="00AB424E"/>
    <w:rsid w:val="00AD514D"/>
    <w:rsid w:val="00BE0C93"/>
    <w:rsid w:val="00C14E37"/>
    <w:rsid w:val="00E51676"/>
    <w:rsid w:val="00F60717"/>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4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2667</Words>
  <Characters>1521</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RoLiutkevicius</dc:creator>
  <cp:keywords/>
  <dc:description/>
  <cp:lastModifiedBy>Augute</cp:lastModifiedBy>
  <cp:revision>10</cp:revision>
  <dcterms:created xsi:type="dcterms:W3CDTF">2013-06-28T17:43:00Z</dcterms:created>
  <dcterms:modified xsi:type="dcterms:W3CDTF">2014-10-21T18:14:00Z</dcterms:modified>
</cp:coreProperties>
</file>