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09C" w:rsidRDefault="0032009C" w:rsidP="0032009C">
      <w:pPr>
        <w:spacing w:after="0"/>
        <w:rPr>
          <w:rFonts w:ascii="Times New Roman" w:hAnsi="Times New Roman" w:cs="Times New Roman"/>
          <w:b/>
          <w:i/>
          <w:sz w:val="24"/>
          <w:szCs w:val="24"/>
        </w:rPr>
      </w:pPr>
    </w:p>
    <w:p w:rsidR="0032009C" w:rsidRPr="00036AD8" w:rsidRDefault="00456C26" w:rsidP="00036AD8">
      <w:pPr>
        <w:spacing w:after="0"/>
        <w:ind w:left="-993"/>
        <w:rPr>
          <w:rFonts w:ascii="Times New Roman" w:hAnsi="Times New Roman" w:cs="Times New Roman"/>
          <w:sz w:val="24"/>
          <w:szCs w:val="24"/>
        </w:rPr>
      </w:pPr>
      <w:r>
        <w:rPr>
          <w:rFonts w:ascii="Times New Roman" w:hAnsi="Times New Roman" w:cs="Times New Roman"/>
          <w:sz w:val="24"/>
          <w:szCs w:val="24"/>
        </w:rPr>
        <w:t xml:space="preserve">7. </w:t>
      </w:r>
      <w:r w:rsidR="0032009C" w:rsidRPr="0032009C">
        <w:rPr>
          <w:rFonts w:ascii="Times New Roman" w:hAnsi="Times New Roman" w:cs="Times New Roman"/>
          <w:sz w:val="24"/>
          <w:szCs w:val="24"/>
        </w:rPr>
        <w:t>Lit</w:t>
      </w:r>
      <w:r w:rsidR="00036AD8">
        <w:rPr>
          <w:rFonts w:ascii="Times New Roman" w:hAnsi="Times New Roman" w:cs="Times New Roman"/>
          <w:sz w:val="24"/>
          <w:szCs w:val="24"/>
        </w:rPr>
        <w:t xml:space="preserve">eratūrinio rašinio pradmenys . </w:t>
      </w:r>
      <w:r w:rsidR="0032009C" w:rsidRPr="0032009C">
        <w:rPr>
          <w:rFonts w:ascii="Times New Roman" w:hAnsi="Times New Roman" w:cs="Times New Roman"/>
          <w:sz w:val="24"/>
          <w:szCs w:val="24"/>
        </w:rPr>
        <w:t>(I.Šeinius „Kuprelis”)</w:t>
      </w:r>
    </w:p>
    <w:p w:rsidR="0032009C" w:rsidRPr="0032009C" w:rsidRDefault="00036AD8" w:rsidP="00036AD8">
      <w:pPr>
        <w:spacing w:after="0"/>
        <w:ind w:left="-709"/>
        <w:jc w:val="both"/>
        <w:rPr>
          <w:rFonts w:ascii="Times New Roman" w:hAnsi="Times New Roman" w:cs="Times New Roman"/>
          <w:sz w:val="24"/>
          <w:szCs w:val="24"/>
        </w:rPr>
      </w:pPr>
      <w:r w:rsidRPr="00036AD8">
        <w:rPr>
          <w:rFonts w:ascii="Times New Roman" w:hAnsi="Times New Roman" w:cs="Times New Roman"/>
          <w:sz w:val="24"/>
          <w:szCs w:val="24"/>
          <w:u w:val="single"/>
        </w:rPr>
        <w:t>Pastraipos teiginys:</w:t>
      </w:r>
      <w:r>
        <w:rPr>
          <w:rFonts w:ascii="Times New Roman" w:hAnsi="Times New Roman" w:cs="Times New Roman"/>
          <w:b/>
          <w:i/>
          <w:sz w:val="24"/>
          <w:szCs w:val="24"/>
        </w:rPr>
        <w:t xml:space="preserve"> </w:t>
      </w:r>
      <w:r w:rsidR="0032009C" w:rsidRPr="0032009C">
        <w:rPr>
          <w:rFonts w:ascii="Times New Roman" w:hAnsi="Times New Roman" w:cs="Times New Roman"/>
          <w:b/>
          <w:i/>
          <w:sz w:val="24"/>
          <w:szCs w:val="24"/>
        </w:rPr>
        <w:t>Pagrindinis kūrinio veikėjas Kuprelis yra gamtos žmogus.</w:t>
      </w:r>
    </w:p>
    <w:p w:rsidR="0032009C" w:rsidRPr="00036AD8" w:rsidRDefault="0032009C" w:rsidP="0032009C">
      <w:pPr>
        <w:pStyle w:val="ListParagraph"/>
        <w:spacing w:after="0"/>
        <w:ind w:left="-633"/>
        <w:rPr>
          <w:rFonts w:ascii="Times New Roman" w:hAnsi="Times New Roman" w:cs="Times New Roman"/>
        </w:rPr>
      </w:pPr>
      <w:r w:rsidRPr="00036AD8">
        <w:rPr>
          <w:rFonts w:ascii="Times New Roman" w:hAnsi="Times New Roman" w:cs="Times New Roman"/>
        </w:rPr>
        <w:t>(VI pb., IX, apie pranašingus gamtos ženklus XXV, XXXVI, XXXVIII apie Dievą gamtoje)</w:t>
      </w:r>
    </w:p>
    <w:p w:rsidR="0032009C" w:rsidRPr="00036AD8" w:rsidRDefault="0032009C" w:rsidP="00036AD8">
      <w:pPr>
        <w:pStyle w:val="ListParagraph"/>
        <w:spacing w:after="0"/>
        <w:ind w:left="-1134"/>
        <w:rPr>
          <w:rFonts w:ascii="Times New Roman" w:hAnsi="Times New Roman" w:cs="Times New Roman"/>
          <w:shd w:val="clear" w:color="auto" w:fill="FFFFFF"/>
        </w:rPr>
      </w:pPr>
      <w:r w:rsidRPr="00036AD8">
        <w:rPr>
          <w:rFonts w:ascii="Times New Roman" w:hAnsi="Times New Roman" w:cs="Times New Roman"/>
          <w:b/>
          <w:shd w:val="clear" w:color="auto" w:fill="FFFFFF"/>
        </w:rPr>
        <w:t>1)-</w:t>
      </w:r>
      <w:r w:rsidRPr="00036AD8">
        <w:rPr>
          <w:rFonts w:ascii="Times New Roman" w:hAnsi="Times New Roman" w:cs="Times New Roman"/>
          <w:shd w:val="clear" w:color="auto" w:fill="FFFFFF"/>
        </w:rPr>
        <w:t xml:space="preserve"> Mano mylimoji buvo tikrai kaip ankstyvas pavasaris. Žavinga kaip brėkštanti, žadanti aušra. Jos skaidrios žvilgančios akys tirpino širdį, gundino ją. Aš mylėjau ją, kaip naktis myli lakštingalos dainą...</w:t>
      </w:r>
    </w:p>
    <w:p w:rsidR="0032009C" w:rsidRPr="00036AD8" w:rsidRDefault="0032009C" w:rsidP="00036AD8">
      <w:pPr>
        <w:pStyle w:val="ListParagraph"/>
        <w:spacing w:after="0"/>
        <w:ind w:left="-1134"/>
        <w:rPr>
          <w:rFonts w:ascii="Times New Roman" w:hAnsi="Times New Roman" w:cs="Times New Roman"/>
          <w:shd w:val="clear" w:color="auto" w:fill="FFFFFF"/>
        </w:rPr>
      </w:pPr>
      <w:r w:rsidRPr="00036AD8">
        <w:rPr>
          <w:rStyle w:val="apple-converted-space"/>
          <w:rFonts w:ascii="Times New Roman" w:hAnsi="Times New Roman" w:cs="Times New Roman"/>
          <w:b/>
          <w:shd w:val="clear" w:color="auto" w:fill="FFFFFF"/>
        </w:rPr>
        <w:t>2) (IX iki Gundės)</w:t>
      </w:r>
      <w:r w:rsidRPr="00036AD8">
        <w:rPr>
          <w:rStyle w:val="apple-converted-space"/>
          <w:rFonts w:ascii="Times New Roman" w:hAnsi="Times New Roman" w:cs="Times New Roman"/>
          <w:shd w:val="clear" w:color="auto" w:fill="FFFFFF"/>
        </w:rPr>
        <w:t> </w:t>
      </w:r>
      <w:r w:rsidRPr="00036AD8">
        <w:rPr>
          <w:rFonts w:ascii="Times New Roman" w:hAnsi="Times New Roman" w:cs="Times New Roman"/>
          <w:shd w:val="clear" w:color="auto" w:fill="FFFFFF"/>
        </w:rPr>
        <w:t>Vasaros vakarais mėgau sėdėti prūdo krašte. Žiūrėdavau tuomet į ramų vandens ribuliavimą, į giliai paskendusius debesius. Skaičiau žvaigždes danguje. Dabojau, kuri didesnė, kuri mažesnė. Sekiau jų kelią. Ir man tuomet atrodė, kad aš visai išnykstu, virstu kažin kuo ir aukštai išskrendu. O paskui mane skrenda, genasi visos nakties daina. Dingsta viskas iš akių ir aš matau naujus pasaulius, pilnus kitokio, tobulesnio gyvenimo. Jaučiau patį Dievą...</w:t>
      </w:r>
    </w:p>
    <w:p w:rsidR="0032009C" w:rsidRPr="00036AD8" w:rsidRDefault="0032009C" w:rsidP="0032009C">
      <w:pPr>
        <w:pStyle w:val="ListParagraph"/>
        <w:spacing w:after="0"/>
        <w:ind w:left="-1134"/>
        <w:rPr>
          <w:rFonts w:ascii="Times New Roman" w:hAnsi="Times New Roman" w:cs="Times New Roman"/>
          <w:shd w:val="clear" w:color="auto" w:fill="FFFFFF"/>
        </w:rPr>
      </w:pPr>
      <w:r w:rsidRPr="00036AD8">
        <w:rPr>
          <w:rStyle w:val="apple-converted-space"/>
          <w:rFonts w:ascii="Times New Roman" w:hAnsi="Times New Roman" w:cs="Times New Roman"/>
          <w:b/>
          <w:shd w:val="clear" w:color="auto" w:fill="FFFFFF"/>
        </w:rPr>
        <w:t> 3)</w:t>
      </w:r>
      <w:r w:rsidRPr="00036AD8">
        <w:rPr>
          <w:rFonts w:ascii="Times New Roman" w:hAnsi="Times New Roman" w:cs="Times New Roman"/>
          <w:shd w:val="clear" w:color="auto" w:fill="FFFFFF"/>
        </w:rPr>
        <w:t>Išlindo kažin iš kur juodas pakaruoklis debesėlis ir sustojo ties mumis viršuje. Išsiplėtė. Užtemdė saulę. Kažin kas ne taip pasidarė. Truputį šalta, lyg jis būt pavogęs ką.(Gundė pasakoja, kaip ją tėvai mušė)</w:t>
      </w:r>
    </w:p>
    <w:p w:rsidR="0032009C" w:rsidRPr="00036AD8" w:rsidRDefault="0032009C" w:rsidP="0032009C">
      <w:pPr>
        <w:pStyle w:val="ListParagraph"/>
        <w:spacing w:after="0"/>
        <w:ind w:left="-1134"/>
        <w:rPr>
          <w:rFonts w:ascii="Times New Roman" w:hAnsi="Times New Roman" w:cs="Times New Roman"/>
        </w:rPr>
      </w:pPr>
      <w:r w:rsidRPr="00036AD8">
        <w:rPr>
          <w:rStyle w:val="apple-converted-space"/>
          <w:rFonts w:ascii="Times New Roman" w:hAnsi="Times New Roman" w:cs="Times New Roman"/>
          <w:shd w:val="clear" w:color="auto" w:fill="FFFFFF"/>
        </w:rPr>
        <w:t> </w:t>
      </w:r>
      <w:r w:rsidRPr="00036AD8">
        <w:rPr>
          <w:rFonts w:ascii="Times New Roman" w:hAnsi="Times New Roman" w:cs="Times New Roman"/>
          <w:shd w:val="clear" w:color="auto" w:fill="FFFFFF"/>
        </w:rPr>
        <w:t>Vaidentuvėje stovėjo klaikus raudonas saulėleidis ir vis baisiau atrodė. Bijojau jo, užmiršti jį stengiaus. Tarytum pranašavo man ką.</w:t>
      </w:r>
    </w:p>
    <w:p w:rsidR="0032009C" w:rsidRPr="00036AD8" w:rsidRDefault="0032009C" w:rsidP="00036AD8">
      <w:pPr>
        <w:pStyle w:val="ListParagraph"/>
        <w:spacing w:after="0"/>
        <w:ind w:left="-1134"/>
        <w:rPr>
          <w:rFonts w:ascii="Times New Roman" w:hAnsi="Times New Roman" w:cs="Times New Roman"/>
          <w:shd w:val="clear" w:color="auto" w:fill="FFFFFF"/>
        </w:rPr>
      </w:pPr>
      <w:r w:rsidRPr="00036AD8">
        <w:rPr>
          <w:rFonts w:ascii="Times New Roman" w:hAnsi="Times New Roman" w:cs="Times New Roman"/>
          <w:b/>
        </w:rPr>
        <w:t>  4)</w:t>
      </w:r>
      <w:r w:rsidRPr="00036AD8">
        <w:rPr>
          <w:rFonts w:ascii="Times New Roman" w:hAnsi="Times New Roman" w:cs="Times New Roman"/>
        </w:rPr>
        <w:t>Vienam, nežinau kokiam miške radau didelį kiaurą ąžuolą. Susukiau jame savo gūžtą. Neturėdamas ko daryti, nežinodamas kur dėtis, kiauras dienas slankiojau po mišką. Vakarais grįždavau savo ąžuolan, įlįsdavau drevėn ir užmigdavau tenai, lyg vandenyje nuskandintas. &lt;...&gt;    Išalkęs bruknių, spalgenų pasirinkdavau. Sukramtydavau jas. Radęs kur, grybą išsikepdavau. Ir jau būdavau sotus. Visai mažai man reikėjo. Dar gurkšnį vandens šaltinyje išgerdavau. Nuo jo man vėsiau pasidarydavo, galvoj kiek palengvėdavo.</w:t>
      </w:r>
      <w:r w:rsidRPr="00036AD8">
        <w:rPr>
          <w:rFonts w:ascii="Times New Roman" w:hAnsi="Times New Roman" w:cs="Times New Roman"/>
        </w:rPr>
        <w:br/>
        <w:t>    Retkarčiais man būdavo beveik linksma. Vienas, vienas. Miške tylu, tylu. Kartais nusigandęs kiškis tarp krūmų švysterėja. Lapė pralekia, vilkas savo sermėgą parodo. Voverė riešutus lazdynuose braškina, gliaudo; įsikandus po vieną apušėn neša. Margai dryžas genys medžiu šokinėja; kala kiek įmanydamas jį iš visų pusių. Žalvarniai pačiose viršūnėse rėkauja, ant laibų šakų grakščiai supasi.</w:t>
      </w:r>
      <w:r w:rsidRPr="00036AD8">
        <w:rPr>
          <w:rFonts w:ascii="Times New Roman" w:hAnsi="Times New Roman" w:cs="Times New Roman"/>
        </w:rPr>
        <w:br/>
        <w:t>    Neatsižiūriu aš į visus miško gyventojus. Visi jie man tapo artimi, lyg kokie giminės, kaimynai. Pažinau jų, regis, kiekvieną, beveik pasisveikinti galėčiau. Geniai kalė ir mano ąžuolą, nuo kirminų gynė ir ne kartą voveraitė ant jo pasėdėti atlėkdavo. Ir lapė nebijodavo pro šalį prasmukti. Vilkas beveik kasdien netolimais praeidavo.</w:t>
      </w:r>
      <w:r w:rsidRPr="00036AD8">
        <w:rPr>
          <w:rFonts w:ascii="Times New Roman" w:hAnsi="Times New Roman" w:cs="Times New Roman"/>
        </w:rPr>
        <w:br/>
      </w:r>
      <w:r w:rsidRPr="00036AD8">
        <w:rPr>
          <w:rFonts w:ascii="Times New Roman" w:hAnsi="Times New Roman" w:cs="Times New Roman"/>
          <w:b/>
          <w:shd w:val="clear" w:color="auto" w:fill="FFFFFF"/>
        </w:rPr>
        <w:t>5)</w:t>
      </w:r>
      <w:r w:rsidRPr="00036AD8">
        <w:rPr>
          <w:rFonts w:ascii="Times New Roman" w:hAnsi="Times New Roman" w:cs="Times New Roman"/>
          <w:shd w:val="clear" w:color="auto" w:fill="FFFFFF"/>
        </w:rPr>
        <w:t xml:space="preserve"> Jaučiau tuomet Dievą mažiausioj gėlėje, kuri saulės pusėn sukas, ir drugelyje, kuris suglaudęs sparnus ant jos nutupia. Jaučiau Dievą beržyne, kuris saulėleidyj ir vėjui nutilus ošia, ir bandoje, kuri sutemai artėjant pati namon traukia. Dievas tuomet buvo visur. Ore, vandenyje ir dirvoje.</w:t>
      </w:r>
      <w:r w:rsidRPr="00036AD8">
        <w:rPr>
          <w:rFonts w:ascii="Times New Roman" w:hAnsi="Times New Roman" w:cs="Times New Roman"/>
        </w:rPr>
        <w:br/>
      </w:r>
      <w:r w:rsidRPr="00036AD8">
        <w:rPr>
          <w:rFonts w:ascii="Times New Roman" w:hAnsi="Times New Roman" w:cs="Times New Roman"/>
          <w:shd w:val="clear" w:color="auto" w:fill="FFFFFF"/>
        </w:rPr>
        <w:t>    Štai pasislepia saulė, savo spindulius sugaubus. Visa gamta suvirpa. Dievas iš jos atsitraukia, poilsiui palaiminęs.</w:t>
      </w:r>
    </w:p>
    <w:p w:rsidR="0032009C" w:rsidRPr="00036AD8" w:rsidRDefault="00A54C7A" w:rsidP="00036AD8">
      <w:pPr>
        <w:numPr>
          <w:ilvl w:val="0"/>
          <w:numId w:val="3"/>
        </w:numPr>
        <w:tabs>
          <w:tab w:val="clear" w:pos="720"/>
          <w:tab w:val="num" w:pos="-851"/>
        </w:tabs>
        <w:ind w:left="-851" w:firstLine="0"/>
        <w:rPr>
          <w:rFonts w:ascii="Times New Roman" w:hAnsi="Times New Roman" w:cs="Times New Roman"/>
          <w:b/>
          <w:bCs/>
          <w:i/>
          <w:iCs/>
          <w:sz w:val="24"/>
          <w:szCs w:val="24"/>
        </w:rPr>
      </w:pPr>
      <w:r w:rsidRPr="00036AD8">
        <w:rPr>
          <w:rFonts w:ascii="Times New Roman" w:hAnsi="Times New Roman" w:cs="Times New Roman"/>
          <w:b/>
          <w:bCs/>
          <w:i/>
          <w:iCs/>
          <w:sz w:val="24"/>
          <w:szCs w:val="24"/>
        </w:rPr>
        <w:t>Remiantis išanalizuota medžiaga, suformuluojami svarbiausi argumentai, įrodantys pastraipos teiginį.</w:t>
      </w:r>
      <w:r w:rsidR="0032009C" w:rsidRPr="00036AD8">
        <w:rPr>
          <w:rFonts w:ascii="Times New Roman" w:hAnsi="Times New Roman" w:cs="Times New Roman"/>
          <w:b/>
          <w:bCs/>
          <w:i/>
          <w:iCs/>
          <w:sz w:val="24"/>
          <w:szCs w:val="24"/>
        </w:rPr>
        <w:t xml:space="preserve"> Tai bus rašomos pastraipos tam tikras pastraipos planas, kuris reikalingas, kad mintis būtų nuosekliai vystoma.</w:t>
      </w:r>
    </w:p>
    <w:p w:rsidR="0032009C" w:rsidRPr="00036AD8" w:rsidRDefault="0032009C" w:rsidP="00036AD8">
      <w:pPr>
        <w:spacing w:after="0"/>
        <w:rPr>
          <w:rFonts w:ascii="Times New Roman" w:hAnsi="Times New Roman" w:cs="Times New Roman"/>
          <w:sz w:val="24"/>
          <w:szCs w:val="24"/>
        </w:rPr>
      </w:pPr>
      <w:r w:rsidRPr="00036AD8">
        <w:rPr>
          <w:rFonts w:ascii="Times New Roman" w:hAnsi="Times New Roman" w:cs="Times New Roman"/>
          <w:b/>
          <w:bCs/>
          <w:i/>
          <w:iCs/>
          <w:sz w:val="24"/>
          <w:szCs w:val="24"/>
        </w:rPr>
        <w:t>Igno Šeiniaus romano „Kuprelis“ pagrindinis veikėjas Olesis yra gamtos žmogus.</w:t>
      </w:r>
    </w:p>
    <w:p w:rsidR="0032009C" w:rsidRPr="00036AD8" w:rsidRDefault="0032009C" w:rsidP="00036AD8">
      <w:pPr>
        <w:spacing w:after="0"/>
        <w:rPr>
          <w:rFonts w:ascii="Times New Roman" w:hAnsi="Times New Roman" w:cs="Times New Roman"/>
          <w:sz w:val="24"/>
          <w:szCs w:val="24"/>
        </w:rPr>
      </w:pPr>
      <w:r w:rsidRPr="00036AD8">
        <w:rPr>
          <w:rFonts w:ascii="Times New Roman" w:hAnsi="Times New Roman" w:cs="Times New Roman"/>
          <w:sz w:val="24"/>
          <w:szCs w:val="24"/>
        </w:rPr>
        <w:t xml:space="preserve">a)Kalbėdamas apie mylimąją ją lygina su gamta. </w:t>
      </w:r>
    </w:p>
    <w:p w:rsidR="0032009C" w:rsidRPr="00036AD8" w:rsidRDefault="0032009C" w:rsidP="00036AD8">
      <w:pPr>
        <w:spacing w:after="0"/>
        <w:rPr>
          <w:rFonts w:ascii="Times New Roman" w:hAnsi="Times New Roman" w:cs="Times New Roman"/>
          <w:sz w:val="24"/>
          <w:szCs w:val="24"/>
        </w:rPr>
      </w:pPr>
      <w:r w:rsidRPr="00036AD8">
        <w:rPr>
          <w:rFonts w:ascii="Times New Roman" w:hAnsi="Times New Roman" w:cs="Times New Roman"/>
          <w:sz w:val="24"/>
          <w:szCs w:val="24"/>
        </w:rPr>
        <w:t>b) Gamtos ženkluose Kuprelis mato savo ateitį./ Gamtos ženklai Kupreliui yra pranašiški.</w:t>
      </w:r>
    </w:p>
    <w:p w:rsidR="0032009C" w:rsidRPr="00036AD8" w:rsidRDefault="0032009C" w:rsidP="00036AD8">
      <w:pPr>
        <w:spacing w:after="0"/>
        <w:rPr>
          <w:rFonts w:ascii="Times New Roman" w:hAnsi="Times New Roman" w:cs="Times New Roman"/>
          <w:sz w:val="24"/>
          <w:szCs w:val="24"/>
        </w:rPr>
      </w:pPr>
      <w:r w:rsidRPr="00036AD8">
        <w:rPr>
          <w:rFonts w:ascii="Times New Roman" w:hAnsi="Times New Roman" w:cs="Times New Roman"/>
          <w:sz w:val="24"/>
          <w:szCs w:val="24"/>
        </w:rPr>
        <w:t>c) Gamtos pasaulis tampa Kupreliui prieglobsčiu sunkiausiais gyvenimo momentais.</w:t>
      </w:r>
    </w:p>
    <w:p w:rsidR="0032009C" w:rsidRPr="00036AD8" w:rsidRDefault="0032009C" w:rsidP="00036AD8">
      <w:pPr>
        <w:spacing w:after="0"/>
        <w:rPr>
          <w:rFonts w:ascii="Times New Roman" w:hAnsi="Times New Roman" w:cs="Times New Roman"/>
          <w:sz w:val="24"/>
          <w:szCs w:val="24"/>
        </w:rPr>
      </w:pPr>
      <w:r w:rsidRPr="00036AD8">
        <w:rPr>
          <w:rFonts w:ascii="Times New Roman" w:hAnsi="Times New Roman" w:cs="Times New Roman"/>
          <w:sz w:val="24"/>
          <w:szCs w:val="24"/>
        </w:rPr>
        <w:t>d) Gamtoje Kuprelis jaučia Dievo buvimą.</w:t>
      </w:r>
    </w:p>
    <w:p w:rsidR="0032009C" w:rsidRPr="00036AD8" w:rsidRDefault="00036AD8" w:rsidP="00036AD8">
      <w:pPr>
        <w:pStyle w:val="ListParagraph"/>
        <w:numPr>
          <w:ilvl w:val="0"/>
          <w:numId w:val="4"/>
        </w:numPr>
        <w:spacing w:after="0"/>
        <w:ind w:left="-851" w:firstLine="142"/>
        <w:rPr>
          <w:rFonts w:ascii="Times New Roman" w:hAnsi="Times New Roman" w:cs="Times New Roman"/>
          <w:b/>
          <w:sz w:val="24"/>
          <w:szCs w:val="24"/>
        </w:rPr>
      </w:pPr>
      <w:r>
        <w:rPr>
          <w:rFonts w:ascii="Times New Roman" w:hAnsi="Times New Roman" w:cs="Times New Roman"/>
          <w:b/>
          <w:sz w:val="24"/>
          <w:szCs w:val="24"/>
        </w:rPr>
        <w:t>K</w:t>
      </w:r>
      <w:r w:rsidR="0032009C" w:rsidRPr="00036AD8">
        <w:rPr>
          <w:rFonts w:ascii="Times New Roman" w:hAnsi="Times New Roman" w:cs="Times New Roman"/>
          <w:b/>
          <w:sz w:val="24"/>
          <w:szCs w:val="24"/>
        </w:rPr>
        <w:t xml:space="preserve">iekvieną </w:t>
      </w:r>
      <w:r>
        <w:rPr>
          <w:rFonts w:ascii="Times New Roman" w:hAnsi="Times New Roman" w:cs="Times New Roman"/>
          <w:b/>
          <w:sz w:val="24"/>
          <w:szCs w:val="24"/>
        </w:rPr>
        <w:t xml:space="preserve">argumentą pagrindžiame kūriniu ir apibendrinam maža išvadėle, </w:t>
      </w:r>
      <w:r w:rsidR="0032009C" w:rsidRPr="00036AD8">
        <w:rPr>
          <w:rFonts w:ascii="Times New Roman" w:hAnsi="Times New Roman" w:cs="Times New Roman"/>
          <w:b/>
          <w:sz w:val="24"/>
          <w:szCs w:val="24"/>
        </w:rPr>
        <w:t xml:space="preserve">tik tada </w:t>
      </w:r>
      <w:r>
        <w:rPr>
          <w:rFonts w:ascii="Times New Roman" w:hAnsi="Times New Roman" w:cs="Times New Roman"/>
          <w:b/>
          <w:sz w:val="24"/>
          <w:szCs w:val="24"/>
        </w:rPr>
        <w:t xml:space="preserve">galima </w:t>
      </w:r>
      <w:r w:rsidR="0032009C" w:rsidRPr="00036AD8">
        <w:rPr>
          <w:rFonts w:ascii="Times New Roman" w:hAnsi="Times New Roman" w:cs="Times New Roman"/>
          <w:b/>
          <w:sz w:val="24"/>
          <w:szCs w:val="24"/>
        </w:rPr>
        <w:t>pereiti prie kito argumento.</w:t>
      </w:r>
    </w:p>
    <w:p w:rsidR="0032009C" w:rsidRPr="00036AD8" w:rsidRDefault="0032009C" w:rsidP="0032009C">
      <w:pPr>
        <w:pStyle w:val="ListParagraph"/>
        <w:numPr>
          <w:ilvl w:val="0"/>
          <w:numId w:val="2"/>
        </w:numPr>
        <w:spacing w:after="0"/>
        <w:rPr>
          <w:rFonts w:ascii="Times New Roman" w:hAnsi="Times New Roman" w:cs="Times New Roman"/>
          <w:sz w:val="24"/>
          <w:szCs w:val="24"/>
          <w:u w:val="single"/>
        </w:rPr>
      </w:pPr>
      <w:r w:rsidRPr="00036AD8">
        <w:rPr>
          <w:rFonts w:ascii="Times New Roman" w:hAnsi="Times New Roman" w:cs="Times New Roman"/>
          <w:sz w:val="24"/>
          <w:szCs w:val="24"/>
          <w:u w:val="single"/>
        </w:rPr>
        <w:t>Kalbėdamas apie mylimąją ją lygina su gamta</w:t>
      </w:r>
      <w:r w:rsidRPr="00036AD8">
        <w:rPr>
          <w:rFonts w:ascii="Times New Roman" w:hAnsi="Times New Roman" w:cs="Times New Roman"/>
          <w:sz w:val="24"/>
          <w:szCs w:val="24"/>
        </w:rPr>
        <w:t xml:space="preserve">. Kupreliui jo mylimoji Gundė buvo be galo žavi. Tą jos išskirtinumą, ypatingumą atskleidžia pavartojami palyginimai: ji buvo „kaip aušra“, „kaip ankstyvas pavasaris“. Arti gamtos gyvenančiam žmogui įspūdinga yra lakštingalos giesmė, tad Kuprelis savo meilę Gundei palygina su nakties meile lakštingalos giesmei. </w:t>
      </w:r>
      <w:r w:rsidRPr="00036AD8">
        <w:rPr>
          <w:rFonts w:ascii="Times New Roman" w:hAnsi="Times New Roman" w:cs="Times New Roman"/>
          <w:sz w:val="24"/>
          <w:szCs w:val="24"/>
          <w:u w:val="single"/>
        </w:rPr>
        <w:t>Tokie žodžiai rodo, kad pagrindinis veikėjas yra poetiškos sielos, kuri dažniausiai ir atsiskleidžia gamtos pasaulyje.</w:t>
      </w:r>
    </w:p>
    <w:p w:rsidR="0032009C" w:rsidRPr="00036AD8" w:rsidRDefault="0032009C" w:rsidP="0032009C">
      <w:pPr>
        <w:pStyle w:val="ListParagraph"/>
        <w:spacing w:after="0"/>
        <w:ind w:left="218"/>
        <w:rPr>
          <w:rFonts w:ascii="Times New Roman" w:hAnsi="Times New Roman" w:cs="Times New Roman"/>
          <w:sz w:val="24"/>
          <w:szCs w:val="24"/>
          <w:u w:val="single"/>
        </w:rPr>
      </w:pPr>
    </w:p>
    <w:p w:rsidR="0032009C" w:rsidRPr="00036AD8" w:rsidRDefault="0032009C" w:rsidP="0032009C">
      <w:pPr>
        <w:pStyle w:val="ListParagraph"/>
        <w:numPr>
          <w:ilvl w:val="0"/>
          <w:numId w:val="2"/>
        </w:numPr>
        <w:rPr>
          <w:rFonts w:ascii="Times New Roman" w:hAnsi="Times New Roman" w:cs="Times New Roman"/>
          <w:sz w:val="24"/>
          <w:szCs w:val="24"/>
          <w:u w:val="single"/>
        </w:rPr>
      </w:pPr>
      <w:r w:rsidRPr="00036AD8">
        <w:rPr>
          <w:rFonts w:ascii="Times New Roman" w:hAnsi="Times New Roman" w:cs="Times New Roman"/>
          <w:sz w:val="24"/>
          <w:szCs w:val="24"/>
          <w:u w:val="single"/>
        </w:rPr>
        <w:t>Gamtos ženklai Kupreliui yra pranašiški</w:t>
      </w:r>
      <w:r w:rsidRPr="00036AD8">
        <w:rPr>
          <w:rFonts w:ascii="Times New Roman" w:hAnsi="Times New Roman" w:cs="Times New Roman"/>
          <w:sz w:val="24"/>
          <w:szCs w:val="24"/>
        </w:rPr>
        <w:t xml:space="preserve">. Jautrus žmogus kitaip žvelgia į gamtą. Gamta tarsi atsiliepia į jo džiaugsmus ir skausmus. Toks yra ir Kuprelis. Būdamas su Gunde ir klausydamas mylimosios žodžių apie tėvų nepritarimą jų draugystei, Kuprelis gamtos pasaulyje mato pranašiškus nelaimės ženklus. Juodam debesiui užklojus saulę, kyla nerimas, ryškėja  veikėjo vidinė įtampa. Kuprelis jaučia, kad gali prarasti mylimąją. Dar vienas ženklas – klaikus, raudonas </w:t>
      </w:r>
      <w:r w:rsidRPr="00036AD8">
        <w:rPr>
          <w:rFonts w:ascii="Times New Roman" w:hAnsi="Times New Roman" w:cs="Times New Roman"/>
          <w:sz w:val="24"/>
          <w:szCs w:val="24"/>
        </w:rPr>
        <w:lastRenderedPageBreak/>
        <w:t xml:space="preserve">saulėlydis. Šie epitetai taip pat kuria baugią nuotaiką. </w:t>
      </w:r>
      <w:r w:rsidRPr="00036AD8">
        <w:rPr>
          <w:rFonts w:ascii="Times New Roman" w:hAnsi="Times New Roman" w:cs="Times New Roman"/>
          <w:sz w:val="24"/>
          <w:szCs w:val="24"/>
          <w:u w:val="single"/>
        </w:rPr>
        <w:t xml:space="preserve">Galima teigti, kad gamtos ženklai veikėjui lemia nelaimingą ateitį. </w:t>
      </w:r>
    </w:p>
    <w:p w:rsidR="0032009C" w:rsidRPr="00036AD8" w:rsidRDefault="0032009C" w:rsidP="0032009C">
      <w:pPr>
        <w:pStyle w:val="ListParagraph"/>
        <w:numPr>
          <w:ilvl w:val="0"/>
          <w:numId w:val="2"/>
        </w:numPr>
        <w:rPr>
          <w:rFonts w:ascii="Times New Roman" w:hAnsi="Times New Roman" w:cs="Times New Roman"/>
          <w:sz w:val="24"/>
          <w:szCs w:val="24"/>
          <w:u w:val="single"/>
        </w:rPr>
      </w:pPr>
      <w:r w:rsidRPr="00036AD8">
        <w:rPr>
          <w:rFonts w:ascii="Times New Roman" w:hAnsi="Times New Roman" w:cs="Times New Roman"/>
          <w:sz w:val="24"/>
          <w:szCs w:val="24"/>
          <w:u w:val="single"/>
        </w:rPr>
        <w:t>Gamtos pasaulis tampa Kupreliui prieglobsčiu sunkiausiais gyvenimo momentais.</w:t>
      </w:r>
      <w:r w:rsidRPr="00036AD8">
        <w:rPr>
          <w:rFonts w:ascii="Times New Roman" w:hAnsi="Times New Roman" w:cs="Times New Roman"/>
          <w:sz w:val="24"/>
          <w:szCs w:val="24"/>
        </w:rPr>
        <w:t xml:space="preserve"> Jaunystėje išėjęs iš Šionfelto namų, vėliau  praradęs Gundę, Kuprelis glaudžiasi ne prie žmonių, o prie gamtos.  Naktimis sėdėdamas prie vandens, žiūrėdamas į  žvaigždes, Olesis svajoja apie gražesnį, šviesesnį gyvenimą. Kai Gundė jį paliko, Kuprelis gyveno miške, ąžuolo drevėje. Šiam veikėjui gamtos pasaulis savas, patikimas, jis neišduoda. Miškas jį maitino, ramino jo sielą. Pasak Kuprelio, čia būdavo retkarčiais netgi linksma. </w:t>
      </w:r>
      <w:r w:rsidRPr="00036AD8">
        <w:rPr>
          <w:rFonts w:ascii="Times New Roman" w:hAnsi="Times New Roman" w:cs="Times New Roman"/>
          <w:sz w:val="24"/>
          <w:szCs w:val="24"/>
          <w:u w:val="single"/>
        </w:rPr>
        <w:t>Veikėjo artimumas gamtai, jo išgyvenimai gamtos pasaulyje atskleidžia vienišumą, nutolimą nuo žmonių bendruomenės</w:t>
      </w:r>
      <w:r w:rsidRPr="00036AD8">
        <w:rPr>
          <w:rFonts w:ascii="Times New Roman" w:hAnsi="Times New Roman" w:cs="Times New Roman"/>
          <w:sz w:val="24"/>
          <w:szCs w:val="24"/>
        </w:rPr>
        <w:t>.</w:t>
      </w:r>
    </w:p>
    <w:p w:rsidR="00036AD8" w:rsidRPr="00036AD8" w:rsidRDefault="0032009C" w:rsidP="00036AD8">
      <w:pPr>
        <w:pStyle w:val="ListParagraph"/>
        <w:numPr>
          <w:ilvl w:val="0"/>
          <w:numId w:val="2"/>
        </w:numPr>
        <w:rPr>
          <w:rFonts w:ascii="Times New Roman" w:hAnsi="Times New Roman" w:cs="Times New Roman"/>
          <w:sz w:val="24"/>
          <w:szCs w:val="24"/>
        </w:rPr>
      </w:pPr>
      <w:r w:rsidRPr="00036AD8">
        <w:rPr>
          <w:rFonts w:ascii="Times New Roman" w:hAnsi="Times New Roman" w:cs="Times New Roman"/>
          <w:sz w:val="24"/>
          <w:szCs w:val="24"/>
          <w:u w:val="single"/>
        </w:rPr>
        <w:t>Gamtoje Kuprelis jaučia Dievo buvimą.</w:t>
      </w:r>
      <w:r w:rsidRPr="00036AD8">
        <w:rPr>
          <w:rFonts w:ascii="Times New Roman" w:hAnsi="Times New Roman" w:cs="Times New Roman"/>
          <w:sz w:val="24"/>
          <w:szCs w:val="24"/>
        </w:rPr>
        <w:t xml:space="preserve"> Tai ne pagoniškojo tikėjimo atspindžiai. Būdamas giliai tikintis krikščionis, veikėjas mato Dievo – pasaulio Kūrėjo – ženklus aplinkoje: kiekvienoje gėlelėje, drugelyje, pušyne. </w:t>
      </w:r>
      <w:r w:rsidRPr="00036AD8">
        <w:rPr>
          <w:rFonts w:ascii="Times New Roman" w:hAnsi="Times New Roman" w:cs="Times New Roman"/>
          <w:sz w:val="24"/>
          <w:szCs w:val="24"/>
          <w:u w:val="single"/>
        </w:rPr>
        <w:t>Toks požiūris rodo, kad veikėjas giliai jaučiantis ir mąstantis žmogus, pripažįstantis Aukščiausiojo galią</w:t>
      </w:r>
      <w:r w:rsidRPr="00036AD8">
        <w:rPr>
          <w:rFonts w:ascii="Times New Roman" w:hAnsi="Times New Roman" w:cs="Times New Roman"/>
          <w:sz w:val="24"/>
          <w:szCs w:val="24"/>
        </w:rPr>
        <w:t xml:space="preserve">.  </w:t>
      </w:r>
    </w:p>
    <w:p w:rsidR="00036AD8" w:rsidRPr="00036AD8" w:rsidRDefault="00036AD8" w:rsidP="00036AD8">
      <w:pPr>
        <w:pStyle w:val="ListParagraph"/>
        <w:numPr>
          <w:ilvl w:val="0"/>
          <w:numId w:val="4"/>
        </w:numPr>
        <w:tabs>
          <w:tab w:val="right" w:pos="9638"/>
        </w:tabs>
        <w:spacing w:after="0"/>
        <w:rPr>
          <w:rFonts w:ascii="Times New Roman" w:hAnsi="Times New Roman" w:cs="Times New Roman"/>
          <w:b/>
          <w:sz w:val="24"/>
          <w:szCs w:val="24"/>
        </w:rPr>
      </w:pPr>
      <w:r>
        <w:rPr>
          <w:rFonts w:ascii="Times New Roman" w:hAnsi="Times New Roman" w:cs="Times New Roman"/>
          <w:b/>
          <w:sz w:val="24"/>
          <w:szCs w:val="24"/>
        </w:rPr>
        <w:t>D</w:t>
      </w:r>
      <w:r w:rsidRPr="00036AD8">
        <w:rPr>
          <w:rFonts w:ascii="Times New Roman" w:hAnsi="Times New Roman" w:cs="Times New Roman"/>
          <w:b/>
          <w:sz w:val="24"/>
          <w:szCs w:val="24"/>
        </w:rPr>
        <w:t xml:space="preserve">abar visą medžiagą sudėkime į literatūrinę pastraipą. </w:t>
      </w:r>
    </w:p>
    <w:p w:rsidR="00036AD8" w:rsidRPr="00036AD8" w:rsidRDefault="00036AD8" w:rsidP="00036AD8">
      <w:pPr>
        <w:tabs>
          <w:tab w:val="right" w:pos="9638"/>
        </w:tabs>
        <w:spacing w:after="0"/>
        <w:rPr>
          <w:rFonts w:ascii="Times New Roman" w:hAnsi="Times New Roman" w:cs="Times New Roman"/>
          <w:sz w:val="24"/>
          <w:szCs w:val="24"/>
        </w:rPr>
      </w:pPr>
      <w:r w:rsidRPr="00036AD8">
        <w:rPr>
          <w:rFonts w:ascii="Times New Roman" w:hAnsi="Times New Roman" w:cs="Times New Roman"/>
          <w:sz w:val="24"/>
          <w:szCs w:val="24"/>
        </w:rPr>
        <w:t xml:space="preserve">Nepamirškime: </w:t>
      </w:r>
    </w:p>
    <w:p w:rsidR="00036AD8" w:rsidRPr="00036AD8" w:rsidRDefault="00036AD8" w:rsidP="00036AD8">
      <w:pPr>
        <w:tabs>
          <w:tab w:val="right" w:pos="9638"/>
        </w:tabs>
        <w:spacing w:after="0"/>
        <w:rPr>
          <w:rFonts w:ascii="Times New Roman" w:hAnsi="Times New Roman" w:cs="Times New Roman"/>
          <w:sz w:val="24"/>
          <w:szCs w:val="24"/>
        </w:rPr>
      </w:pPr>
      <w:r w:rsidRPr="00036AD8">
        <w:rPr>
          <w:rFonts w:ascii="Times New Roman" w:hAnsi="Times New Roman" w:cs="Times New Roman"/>
          <w:sz w:val="24"/>
          <w:szCs w:val="24"/>
        </w:rPr>
        <w:t>1.Susieti šiuos aspektus tinkamomis siejimo priemonėmis.</w:t>
      </w:r>
    </w:p>
    <w:p w:rsidR="00036AD8" w:rsidRPr="00036AD8" w:rsidRDefault="00036AD8" w:rsidP="00036AD8">
      <w:pPr>
        <w:tabs>
          <w:tab w:val="right" w:pos="9638"/>
        </w:tabs>
        <w:spacing w:after="0"/>
        <w:rPr>
          <w:rFonts w:ascii="Times New Roman" w:hAnsi="Times New Roman" w:cs="Times New Roman"/>
          <w:sz w:val="24"/>
          <w:szCs w:val="24"/>
        </w:rPr>
      </w:pPr>
      <w:r w:rsidRPr="00036AD8">
        <w:rPr>
          <w:rFonts w:ascii="Times New Roman" w:hAnsi="Times New Roman" w:cs="Times New Roman"/>
          <w:sz w:val="24"/>
          <w:szCs w:val="24"/>
        </w:rPr>
        <w:t>2.Įsitikinti, kad mintys dėstomos nuosekliai, ir pamąstyti, gal reikia keisti aspektų eiliškumą.</w:t>
      </w:r>
    </w:p>
    <w:p w:rsidR="00036AD8" w:rsidRDefault="00036AD8" w:rsidP="00036AD8">
      <w:pPr>
        <w:tabs>
          <w:tab w:val="right" w:pos="9638"/>
        </w:tabs>
        <w:spacing w:after="0"/>
        <w:rPr>
          <w:rFonts w:ascii="Times New Roman" w:hAnsi="Times New Roman" w:cs="Times New Roman"/>
          <w:sz w:val="24"/>
          <w:szCs w:val="24"/>
        </w:rPr>
      </w:pPr>
      <w:r w:rsidRPr="00036AD8">
        <w:rPr>
          <w:rFonts w:ascii="Times New Roman" w:hAnsi="Times New Roman" w:cs="Times New Roman"/>
          <w:sz w:val="24"/>
          <w:szCs w:val="24"/>
        </w:rPr>
        <w:t>3.Parašyti visos pastraipos išvadą.</w:t>
      </w:r>
    </w:p>
    <w:p w:rsidR="00036AD8" w:rsidRPr="00036AD8" w:rsidRDefault="00036AD8" w:rsidP="00036AD8">
      <w:pPr>
        <w:tabs>
          <w:tab w:val="right" w:pos="9638"/>
        </w:tabs>
        <w:spacing w:after="0"/>
        <w:rPr>
          <w:rFonts w:ascii="Times New Roman" w:hAnsi="Times New Roman" w:cs="Times New Roman"/>
          <w:sz w:val="24"/>
          <w:szCs w:val="24"/>
        </w:rPr>
      </w:pPr>
    </w:p>
    <w:p w:rsidR="00036AD8" w:rsidRPr="00036AD8" w:rsidRDefault="00036AD8" w:rsidP="00036AD8">
      <w:pPr>
        <w:spacing w:after="0"/>
        <w:rPr>
          <w:rFonts w:ascii="Times New Roman" w:hAnsi="Times New Roman" w:cs="Times New Roman"/>
          <w:i/>
          <w:sz w:val="24"/>
          <w:szCs w:val="24"/>
          <w:u w:val="single"/>
        </w:rPr>
      </w:pPr>
      <w:r w:rsidRPr="00036AD8">
        <w:rPr>
          <w:rFonts w:ascii="Times New Roman" w:hAnsi="Times New Roman" w:cs="Times New Roman"/>
          <w:b/>
          <w:i/>
          <w:sz w:val="24"/>
          <w:szCs w:val="24"/>
        </w:rPr>
        <w:t xml:space="preserve">Igno Šeiniaus romano „Kuprelis“ pagrindinis  veikėjas  Olesis yra gamtos žmogus </w:t>
      </w:r>
      <w:r w:rsidRPr="00036AD8">
        <w:rPr>
          <w:rFonts w:ascii="Times New Roman" w:hAnsi="Times New Roman" w:cs="Times New Roman"/>
          <w:i/>
          <w:sz w:val="24"/>
          <w:szCs w:val="24"/>
          <w:u w:val="single"/>
        </w:rPr>
        <w:t xml:space="preserve"> </w:t>
      </w:r>
      <w:r w:rsidRPr="00036AD8">
        <w:rPr>
          <w:rFonts w:ascii="Times New Roman" w:hAnsi="Times New Roman" w:cs="Times New Roman"/>
          <w:i/>
          <w:sz w:val="24"/>
          <w:szCs w:val="24"/>
        </w:rPr>
        <w:t xml:space="preserve">Kalbėdamas apie mylimąją ją lygina su gamta. Kupreliui jo mylimoji Gundė buvo be galo žavi. Tą jos išskirtinumą, ypatingumą atskleidžia pavartoti palyginimai: ji buvo „kaip aušra“, „kaip ankstyvas pavasaris“. Arti gamtos gyvenančiam žmogui įspūdinga yra lakštingalos giesmė, tad Kuprelis savo meilę Gundei palygina su nakties meile lakštingalos giesmei. Tokie žodžiai rodo, kad pagrindinis veikėjas yra poetiškos sielos, kuri dažniausiai ir atsiskleidžia gamtos pasaulyje. </w:t>
      </w:r>
      <w:r w:rsidRPr="00036AD8">
        <w:rPr>
          <w:rFonts w:ascii="Times New Roman" w:hAnsi="Times New Roman" w:cs="Times New Roman"/>
          <w:b/>
          <w:i/>
          <w:sz w:val="24"/>
          <w:szCs w:val="24"/>
        </w:rPr>
        <w:t>Be to,</w:t>
      </w:r>
      <w:r w:rsidRPr="00036AD8">
        <w:rPr>
          <w:rFonts w:ascii="Times New Roman" w:hAnsi="Times New Roman" w:cs="Times New Roman"/>
          <w:i/>
          <w:sz w:val="24"/>
          <w:szCs w:val="24"/>
        </w:rPr>
        <w:t xml:space="preserve"> gamtos ženklai Kupreliui yra pranašingi. Jautrus žmogus kitaip žvelgia į gamtą. Gamta  tarsi atsiliepia į jo  džiaugsmus ir skausmus. Toks yra ir Kuprelis. Būdamas su Gunde ir klausydamas jos žodžių apie tėvų nepritarimą jų draugystei, Kuprelis gamtos pasaulyje mato pranašingus nelaimės ženklus. Juodam debesiui užklojus saulę, kyla nerimas, ryškėja veikėjo vidinė įtampa. Kuprelis jaučia, kad gali prarasti mylimąją. Dar vienas ženklas – klaikus, raudonas saulėlydis. Šie epitetai taip pat kuria baugią nuotaiką. Galima teigti, kad gamtos ženklai veikėjui lemia nelaimingą ateitį. </w:t>
      </w:r>
      <w:r w:rsidRPr="00036AD8">
        <w:rPr>
          <w:rFonts w:ascii="Times New Roman" w:hAnsi="Times New Roman" w:cs="Times New Roman"/>
          <w:b/>
          <w:i/>
          <w:sz w:val="24"/>
          <w:szCs w:val="24"/>
        </w:rPr>
        <w:t>Įdomu ir tai, kad</w:t>
      </w:r>
      <w:r w:rsidRPr="00036AD8">
        <w:rPr>
          <w:rFonts w:ascii="Times New Roman" w:hAnsi="Times New Roman" w:cs="Times New Roman"/>
          <w:i/>
          <w:sz w:val="24"/>
          <w:szCs w:val="24"/>
        </w:rPr>
        <w:t xml:space="preserve"> gamtoje Kuprelis jaučia Dievo buvimą. Tai ne pagoniškojo tikėjimo atspindžiai.  Būdamas giliai tikintis, veikėjas  mato Dievo – pasaulio Kūrėjo – ženklus aplinkoje: kiekvienoje gėlelėje, drugelyje, pušyne. Toks požiūris rodo, kad veikėjas yra giliai jaučiantis ir mąstantis žmogus, pripažįstantis Aukščiausiojo galią.  </w:t>
      </w:r>
      <w:r w:rsidRPr="00036AD8">
        <w:rPr>
          <w:rFonts w:ascii="Times New Roman" w:hAnsi="Times New Roman" w:cs="Times New Roman"/>
          <w:b/>
          <w:i/>
          <w:sz w:val="24"/>
          <w:szCs w:val="24"/>
        </w:rPr>
        <w:t>Todėl nenuostabu, kad Dievo sukurtas</w:t>
      </w:r>
      <w:r w:rsidRPr="00036AD8">
        <w:rPr>
          <w:rFonts w:ascii="Times New Roman" w:hAnsi="Times New Roman" w:cs="Times New Roman"/>
          <w:i/>
          <w:sz w:val="24"/>
          <w:szCs w:val="24"/>
        </w:rPr>
        <w:t xml:space="preserve">  gamtos pasaulis tampa Kupreliui prieglobsčiu sunkiausiais gyvenimo momentais.  Jaunystėje išėjęs iš Šionfelto namų, vėliau praradęs Gundę, Kuprelis glaudžiasi ne prie žmonių, o prie gamtos.  Naktimis sėdėdamas prie vandens, žiūrėdamas į  žvaigždes, Olesis svajoja apie gražesnį, šviesesnį gyvenimą. Kai Gundė jį paliko, Kuprelis gyvena miške, ąžuolo drevėje. Šiam veikėjui gamtos pasaulis savas, patikimas, jis neišduoda. Miškas Olesį maitina, ramina jo sielą. Pasak Kuprelio, čia būdavo retkarčiais netgi linksma. Veikėjo artimumas gamtai, jo išgyvenimai gamtos pasaulyje, atskleidžia vienišumą, nutolimą nuo žmonių bendruomenės. </w:t>
      </w:r>
      <w:r w:rsidRPr="00036AD8">
        <w:rPr>
          <w:rFonts w:ascii="Times New Roman" w:hAnsi="Times New Roman" w:cs="Times New Roman"/>
          <w:i/>
          <w:sz w:val="24"/>
          <w:szCs w:val="24"/>
          <w:u w:val="single"/>
        </w:rPr>
        <w:t>Galima daryti išvadą, kad veikėjo artimumas gamtai, jo jausmų ir vidinių būsenų siejimas su gamtos pasauliu rodo impresionistinį šio romano pobūdį.</w:t>
      </w:r>
    </w:p>
    <w:p w:rsidR="00036AD8" w:rsidRPr="00036AD8" w:rsidRDefault="00036AD8" w:rsidP="00036AD8">
      <w:pPr>
        <w:spacing w:after="0"/>
        <w:rPr>
          <w:rFonts w:ascii="Times New Roman" w:hAnsi="Times New Roman" w:cs="Times New Roman"/>
          <w:sz w:val="24"/>
          <w:szCs w:val="24"/>
          <w:u w:val="single"/>
        </w:rPr>
      </w:pPr>
      <w:r w:rsidRPr="00036AD8">
        <w:rPr>
          <w:rFonts w:ascii="Times New Roman" w:hAnsi="Times New Roman" w:cs="Times New Roman"/>
          <w:sz w:val="24"/>
          <w:szCs w:val="24"/>
        </w:rPr>
        <w:t xml:space="preserve"> (302</w:t>
      </w:r>
      <w:r w:rsidRPr="00036AD8">
        <w:rPr>
          <w:rFonts w:ascii="Times New Roman" w:hAnsi="Times New Roman" w:cs="Times New Roman"/>
          <w:sz w:val="24"/>
          <w:szCs w:val="24"/>
          <w:u w:val="single"/>
        </w:rPr>
        <w:t xml:space="preserve"> </w:t>
      </w:r>
      <w:r w:rsidRPr="00036AD8">
        <w:rPr>
          <w:rFonts w:ascii="Times New Roman" w:hAnsi="Times New Roman" w:cs="Times New Roman"/>
          <w:sz w:val="24"/>
          <w:szCs w:val="24"/>
        </w:rPr>
        <w:t>ž.)</w:t>
      </w:r>
    </w:p>
    <w:p w:rsidR="0032009C" w:rsidRPr="00036AD8" w:rsidRDefault="0032009C">
      <w:pPr>
        <w:rPr>
          <w:rFonts w:ascii="Times New Roman" w:hAnsi="Times New Roman" w:cs="Times New Roman"/>
          <w:sz w:val="24"/>
          <w:szCs w:val="24"/>
        </w:rPr>
      </w:pPr>
    </w:p>
    <w:p w:rsidR="00036AD8" w:rsidRPr="00036AD8" w:rsidRDefault="00036AD8">
      <w:pPr>
        <w:rPr>
          <w:rFonts w:ascii="Times New Roman" w:hAnsi="Times New Roman" w:cs="Times New Roman"/>
          <w:sz w:val="24"/>
          <w:szCs w:val="24"/>
        </w:rPr>
      </w:pPr>
    </w:p>
    <w:sectPr w:rsidR="00036AD8" w:rsidRPr="00036AD8" w:rsidSect="00036AD8">
      <w:pgSz w:w="11906" w:h="16838"/>
      <w:pgMar w:top="284" w:right="567" w:bottom="568"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371D4"/>
    <w:multiLevelType w:val="hybridMultilevel"/>
    <w:tmpl w:val="0F324F9E"/>
    <w:lvl w:ilvl="0" w:tplc="4AFCFCC0">
      <w:start w:val="1"/>
      <w:numFmt w:val="decimal"/>
      <w:lvlText w:val="%1."/>
      <w:lvlJc w:val="left"/>
      <w:pPr>
        <w:ind w:left="-633" w:hanging="360"/>
      </w:pPr>
      <w:rPr>
        <w:rFonts w:hint="default"/>
      </w:rPr>
    </w:lvl>
    <w:lvl w:ilvl="1" w:tplc="04270019" w:tentative="1">
      <w:start w:val="1"/>
      <w:numFmt w:val="lowerLetter"/>
      <w:lvlText w:val="%2."/>
      <w:lvlJc w:val="left"/>
      <w:pPr>
        <w:ind w:left="87" w:hanging="360"/>
      </w:pPr>
    </w:lvl>
    <w:lvl w:ilvl="2" w:tplc="0427001B" w:tentative="1">
      <w:start w:val="1"/>
      <w:numFmt w:val="lowerRoman"/>
      <w:lvlText w:val="%3."/>
      <w:lvlJc w:val="right"/>
      <w:pPr>
        <w:ind w:left="807" w:hanging="180"/>
      </w:pPr>
    </w:lvl>
    <w:lvl w:ilvl="3" w:tplc="0427000F" w:tentative="1">
      <w:start w:val="1"/>
      <w:numFmt w:val="decimal"/>
      <w:lvlText w:val="%4."/>
      <w:lvlJc w:val="left"/>
      <w:pPr>
        <w:ind w:left="1527" w:hanging="360"/>
      </w:pPr>
    </w:lvl>
    <w:lvl w:ilvl="4" w:tplc="04270019" w:tentative="1">
      <w:start w:val="1"/>
      <w:numFmt w:val="lowerLetter"/>
      <w:lvlText w:val="%5."/>
      <w:lvlJc w:val="left"/>
      <w:pPr>
        <w:ind w:left="2247" w:hanging="360"/>
      </w:pPr>
    </w:lvl>
    <w:lvl w:ilvl="5" w:tplc="0427001B" w:tentative="1">
      <w:start w:val="1"/>
      <w:numFmt w:val="lowerRoman"/>
      <w:lvlText w:val="%6."/>
      <w:lvlJc w:val="right"/>
      <w:pPr>
        <w:ind w:left="2967" w:hanging="180"/>
      </w:pPr>
    </w:lvl>
    <w:lvl w:ilvl="6" w:tplc="0427000F" w:tentative="1">
      <w:start w:val="1"/>
      <w:numFmt w:val="decimal"/>
      <w:lvlText w:val="%7."/>
      <w:lvlJc w:val="left"/>
      <w:pPr>
        <w:ind w:left="3687" w:hanging="360"/>
      </w:pPr>
    </w:lvl>
    <w:lvl w:ilvl="7" w:tplc="04270019" w:tentative="1">
      <w:start w:val="1"/>
      <w:numFmt w:val="lowerLetter"/>
      <w:lvlText w:val="%8."/>
      <w:lvlJc w:val="left"/>
      <w:pPr>
        <w:ind w:left="4407" w:hanging="360"/>
      </w:pPr>
    </w:lvl>
    <w:lvl w:ilvl="8" w:tplc="0427001B" w:tentative="1">
      <w:start w:val="1"/>
      <w:numFmt w:val="lowerRoman"/>
      <w:lvlText w:val="%9."/>
      <w:lvlJc w:val="right"/>
      <w:pPr>
        <w:ind w:left="5127" w:hanging="180"/>
      </w:pPr>
    </w:lvl>
  </w:abstractNum>
  <w:abstractNum w:abstractNumId="1">
    <w:nsid w:val="32703A76"/>
    <w:multiLevelType w:val="hybridMultilevel"/>
    <w:tmpl w:val="AD76F2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68B0094"/>
    <w:multiLevelType w:val="hybridMultilevel"/>
    <w:tmpl w:val="0D6EAD92"/>
    <w:lvl w:ilvl="0" w:tplc="448C2D24">
      <w:start w:val="1"/>
      <w:numFmt w:val="lowerLetter"/>
      <w:lvlText w:val="%1)"/>
      <w:lvlJc w:val="left"/>
      <w:pPr>
        <w:ind w:left="218" w:hanging="360"/>
      </w:pPr>
      <w:rPr>
        <w:rFonts w:hint="default"/>
        <w:sz w:val="24"/>
        <w:u w:val="none"/>
      </w:rPr>
    </w:lvl>
    <w:lvl w:ilvl="1" w:tplc="04270019" w:tentative="1">
      <w:start w:val="1"/>
      <w:numFmt w:val="lowerLetter"/>
      <w:lvlText w:val="%2."/>
      <w:lvlJc w:val="left"/>
      <w:pPr>
        <w:ind w:left="938" w:hanging="360"/>
      </w:pPr>
    </w:lvl>
    <w:lvl w:ilvl="2" w:tplc="0427001B" w:tentative="1">
      <w:start w:val="1"/>
      <w:numFmt w:val="lowerRoman"/>
      <w:lvlText w:val="%3."/>
      <w:lvlJc w:val="right"/>
      <w:pPr>
        <w:ind w:left="1658" w:hanging="180"/>
      </w:pPr>
    </w:lvl>
    <w:lvl w:ilvl="3" w:tplc="0427000F" w:tentative="1">
      <w:start w:val="1"/>
      <w:numFmt w:val="decimal"/>
      <w:lvlText w:val="%4."/>
      <w:lvlJc w:val="left"/>
      <w:pPr>
        <w:ind w:left="2378" w:hanging="360"/>
      </w:pPr>
    </w:lvl>
    <w:lvl w:ilvl="4" w:tplc="04270019" w:tentative="1">
      <w:start w:val="1"/>
      <w:numFmt w:val="lowerLetter"/>
      <w:lvlText w:val="%5."/>
      <w:lvlJc w:val="left"/>
      <w:pPr>
        <w:ind w:left="3098" w:hanging="360"/>
      </w:pPr>
    </w:lvl>
    <w:lvl w:ilvl="5" w:tplc="0427001B" w:tentative="1">
      <w:start w:val="1"/>
      <w:numFmt w:val="lowerRoman"/>
      <w:lvlText w:val="%6."/>
      <w:lvlJc w:val="right"/>
      <w:pPr>
        <w:ind w:left="3818" w:hanging="180"/>
      </w:pPr>
    </w:lvl>
    <w:lvl w:ilvl="6" w:tplc="0427000F" w:tentative="1">
      <w:start w:val="1"/>
      <w:numFmt w:val="decimal"/>
      <w:lvlText w:val="%7."/>
      <w:lvlJc w:val="left"/>
      <w:pPr>
        <w:ind w:left="4538" w:hanging="360"/>
      </w:pPr>
    </w:lvl>
    <w:lvl w:ilvl="7" w:tplc="04270019" w:tentative="1">
      <w:start w:val="1"/>
      <w:numFmt w:val="lowerLetter"/>
      <w:lvlText w:val="%8."/>
      <w:lvlJc w:val="left"/>
      <w:pPr>
        <w:ind w:left="5258" w:hanging="360"/>
      </w:pPr>
    </w:lvl>
    <w:lvl w:ilvl="8" w:tplc="0427001B" w:tentative="1">
      <w:start w:val="1"/>
      <w:numFmt w:val="lowerRoman"/>
      <w:lvlText w:val="%9."/>
      <w:lvlJc w:val="right"/>
      <w:pPr>
        <w:ind w:left="5978" w:hanging="180"/>
      </w:pPr>
    </w:lvl>
  </w:abstractNum>
  <w:abstractNum w:abstractNumId="3">
    <w:nsid w:val="71B153D4"/>
    <w:multiLevelType w:val="hybridMultilevel"/>
    <w:tmpl w:val="73A26ABA"/>
    <w:lvl w:ilvl="0" w:tplc="ECC6211C">
      <w:start w:val="1"/>
      <w:numFmt w:val="bullet"/>
      <w:lvlText w:val=""/>
      <w:lvlJc w:val="left"/>
      <w:pPr>
        <w:tabs>
          <w:tab w:val="num" w:pos="720"/>
        </w:tabs>
        <w:ind w:left="720" w:hanging="360"/>
      </w:pPr>
      <w:rPr>
        <w:rFonts w:ascii="Wingdings 2" w:hAnsi="Wingdings 2" w:hint="default"/>
      </w:rPr>
    </w:lvl>
    <w:lvl w:ilvl="1" w:tplc="96EC4184" w:tentative="1">
      <w:start w:val="1"/>
      <w:numFmt w:val="bullet"/>
      <w:lvlText w:val=""/>
      <w:lvlJc w:val="left"/>
      <w:pPr>
        <w:tabs>
          <w:tab w:val="num" w:pos="1440"/>
        </w:tabs>
        <w:ind w:left="1440" w:hanging="360"/>
      </w:pPr>
      <w:rPr>
        <w:rFonts w:ascii="Wingdings 2" w:hAnsi="Wingdings 2" w:hint="default"/>
      </w:rPr>
    </w:lvl>
    <w:lvl w:ilvl="2" w:tplc="DB7EF690" w:tentative="1">
      <w:start w:val="1"/>
      <w:numFmt w:val="bullet"/>
      <w:lvlText w:val=""/>
      <w:lvlJc w:val="left"/>
      <w:pPr>
        <w:tabs>
          <w:tab w:val="num" w:pos="2160"/>
        </w:tabs>
        <w:ind w:left="2160" w:hanging="360"/>
      </w:pPr>
      <w:rPr>
        <w:rFonts w:ascii="Wingdings 2" w:hAnsi="Wingdings 2" w:hint="default"/>
      </w:rPr>
    </w:lvl>
    <w:lvl w:ilvl="3" w:tplc="A0265F86" w:tentative="1">
      <w:start w:val="1"/>
      <w:numFmt w:val="bullet"/>
      <w:lvlText w:val=""/>
      <w:lvlJc w:val="left"/>
      <w:pPr>
        <w:tabs>
          <w:tab w:val="num" w:pos="2880"/>
        </w:tabs>
        <w:ind w:left="2880" w:hanging="360"/>
      </w:pPr>
      <w:rPr>
        <w:rFonts w:ascii="Wingdings 2" w:hAnsi="Wingdings 2" w:hint="default"/>
      </w:rPr>
    </w:lvl>
    <w:lvl w:ilvl="4" w:tplc="F70AEF18" w:tentative="1">
      <w:start w:val="1"/>
      <w:numFmt w:val="bullet"/>
      <w:lvlText w:val=""/>
      <w:lvlJc w:val="left"/>
      <w:pPr>
        <w:tabs>
          <w:tab w:val="num" w:pos="3600"/>
        </w:tabs>
        <w:ind w:left="3600" w:hanging="360"/>
      </w:pPr>
      <w:rPr>
        <w:rFonts w:ascii="Wingdings 2" w:hAnsi="Wingdings 2" w:hint="default"/>
      </w:rPr>
    </w:lvl>
    <w:lvl w:ilvl="5" w:tplc="0E4CE376" w:tentative="1">
      <w:start w:val="1"/>
      <w:numFmt w:val="bullet"/>
      <w:lvlText w:val=""/>
      <w:lvlJc w:val="left"/>
      <w:pPr>
        <w:tabs>
          <w:tab w:val="num" w:pos="4320"/>
        </w:tabs>
        <w:ind w:left="4320" w:hanging="360"/>
      </w:pPr>
      <w:rPr>
        <w:rFonts w:ascii="Wingdings 2" w:hAnsi="Wingdings 2" w:hint="default"/>
      </w:rPr>
    </w:lvl>
    <w:lvl w:ilvl="6" w:tplc="BC2A29DE" w:tentative="1">
      <w:start w:val="1"/>
      <w:numFmt w:val="bullet"/>
      <w:lvlText w:val=""/>
      <w:lvlJc w:val="left"/>
      <w:pPr>
        <w:tabs>
          <w:tab w:val="num" w:pos="5040"/>
        </w:tabs>
        <w:ind w:left="5040" w:hanging="360"/>
      </w:pPr>
      <w:rPr>
        <w:rFonts w:ascii="Wingdings 2" w:hAnsi="Wingdings 2" w:hint="default"/>
      </w:rPr>
    </w:lvl>
    <w:lvl w:ilvl="7" w:tplc="977AC0E2" w:tentative="1">
      <w:start w:val="1"/>
      <w:numFmt w:val="bullet"/>
      <w:lvlText w:val=""/>
      <w:lvlJc w:val="left"/>
      <w:pPr>
        <w:tabs>
          <w:tab w:val="num" w:pos="5760"/>
        </w:tabs>
        <w:ind w:left="5760" w:hanging="360"/>
      </w:pPr>
      <w:rPr>
        <w:rFonts w:ascii="Wingdings 2" w:hAnsi="Wingdings 2" w:hint="default"/>
      </w:rPr>
    </w:lvl>
    <w:lvl w:ilvl="8" w:tplc="182837AC"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296"/>
  <w:hyphenationZone w:val="396"/>
  <w:characterSpacingControl w:val="doNotCompress"/>
  <w:compat/>
  <w:rsids>
    <w:rsidRoot w:val="0032009C"/>
    <w:rsid w:val="00036AD8"/>
    <w:rsid w:val="00187A6F"/>
    <w:rsid w:val="0032009C"/>
    <w:rsid w:val="00326F61"/>
    <w:rsid w:val="00456C26"/>
    <w:rsid w:val="00A54C7A"/>
    <w:rsid w:val="00B837ED"/>
    <w:rsid w:val="00BA4E85"/>
    <w:rsid w:val="00D735AD"/>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09C"/>
    <w:pPr>
      <w:ind w:left="720"/>
      <w:contextualSpacing/>
    </w:pPr>
  </w:style>
  <w:style w:type="character" w:customStyle="1" w:styleId="apple-converted-space">
    <w:name w:val="apple-converted-space"/>
    <w:basedOn w:val="DefaultParagraphFont"/>
    <w:rsid w:val="0032009C"/>
  </w:style>
</w:styles>
</file>

<file path=word/webSettings.xml><?xml version="1.0" encoding="utf-8"?>
<w:webSettings xmlns:r="http://schemas.openxmlformats.org/officeDocument/2006/relationships" xmlns:w="http://schemas.openxmlformats.org/wordprocessingml/2006/main">
  <w:divs>
    <w:div w:id="1369374815">
      <w:bodyDiv w:val="1"/>
      <w:marLeft w:val="0"/>
      <w:marRight w:val="0"/>
      <w:marTop w:val="0"/>
      <w:marBottom w:val="0"/>
      <w:divBdr>
        <w:top w:val="none" w:sz="0" w:space="0" w:color="auto"/>
        <w:left w:val="none" w:sz="0" w:space="0" w:color="auto"/>
        <w:bottom w:val="none" w:sz="0" w:space="0" w:color="auto"/>
        <w:right w:val="none" w:sz="0" w:space="0" w:color="auto"/>
      </w:divBdr>
    </w:div>
    <w:div w:id="1606574592">
      <w:bodyDiv w:val="1"/>
      <w:marLeft w:val="0"/>
      <w:marRight w:val="0"/>
      <w:marTop w:val="0"/>
      <w:marBottom w:val="0"/>
      <w:divBdr>
        <w:top w:val="none" w:sz="0" w:space="0" w:color="auto"/>
        <w:left w:val="none" w:sz="0" w:space="0" w:color="auto"/>
        <w:bottom w:val="none" w:sz="0" w:space="0" w:color="auto"/>
        <w:right w:val="none" w:sz="0" w:space="0" w:color="auto"/>
      </w:divBdr>
      <w:divsChild>
        <w:div w:id="632517602">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822BE-9015-4516-BF4C-07705C923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5205</Words>
  <Characters>2967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Augute</dc:creator>
  <cp:lastModifiedBy>Augute</cp:lastModifiedBy>
  <cp:revision>3</cp:revision>
  <dcterms:created xsi:type="dcterms:W3CDTF">2014-10-19T14:51:00Z</dcterms:created>
  <dcterms:modified xsi:type="dcterms:W3CDTF">2014-10-21T18:13:00Z</dcterms:modified>
</cp:coreProperties>
</file>