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BCA" w:rsidRDefault="00A84BCA" w:rsidP="00A84B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V.Kudirka     UŽDUOTIS 11 KL.</w:t>
      </w:r>
    </w:p>
    <w:p w:rsidR="00A84BCA" w:rsidRDefault="00A84BCA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Žemaičių vyskupo _______________________________ šv</w:t>
      </w:r>
      <w:r w:rsidR="003A1E2B">
        <w:rPr>
          <w:rFonts w:ascii="Times New Roman" w:hAnsi="Times New Roman" w:cs="Times New Roman"/>
          <w:sz w:val="24"/>
          <w:szCs w:val="24"/>
        </w:rPr>
        <w:t xml:space="preserve"> __</w:t>
      </w:r>
      <w:r>
        <w:rPr>
          <w:rFonts w:ascii="Times New Roman" w:hAnsi="Times New Roman" w:cs="Times New Roman"/>
          <w:sz w:val="24"/>
          <w:szCs w:val="24"/>
        </w:rPr>
        <w:t>tėjiška veikla, jo iniciat__va suorgan</w:t>
      </w:r>
      <w:r w:rsidR="003A1E2B">
        <w:rPr>
          <w:rFonts w:ascii="Times New Roman" w:hAnsi="Times New Roman" w:cs="Times New Roman"/>
          <w:sz w:val="24"/>
          <w:szCs w:val="24"/>
        </w:rPr>
        <w:t>izuotas  lietuviškų raštų  spau__</w:t>
      </w:r>
      <w:r>
        <w:rPr>
          <w:rFonts w:ascii="Times New Roman" w:hAnsi="Times New Roman" w:cs="Times New Roman"/>
          <w:sz w:val="24"/>
          <w:szCs w:val="24"/>
        </w:rPr>
        <w:t>dinimas _______________ ir gabenimas į _____________ žadino  valstiečių tautinį  s___moningumą, skatino vien__tis. Kn___gneš___stė li___d__ja  tautos atsparumą , dvasinę brandą.</w:t>
      </w:r>
    </w:p>
    <w:p w:rsidR="00A84BCA" w:rsidRDefault="00A84BCA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XIX a.pabaigoje (ne vienas, nevienas) ____ietuvos šv____suolis visuomeninį darbą suprato kaip ___sipareigojimą, svarb___snį nei asmeninės gerovės siekis. Išsilavinusi jaun____menė ėmė s___moningai vengti ________________kalbos  suvokdama, kad tauta gali išlikti  tik k____rdama kultūrą gimt____j___ kalba. Tuo laikotarpiu subrando  tautin___ darbui  pasir___žusių akt___vių inteligentų karta:  (4)</w:t>
      </w:r>
      <w:r w:rsidR="00965243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                ________________________________________________________________________________</w:t>
      </w:r>
    </w:p>
    <w:p w:rsidR="00A84BCA" w:rsidRDefault="00A84BCA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Pirmieji lietuviški laikraščiai __________________(1883-1886) ir ___________________(1889-1905) telkė lietuvius,brėžė visuomeninio, kultūrinio  darbo gaires. _________________________redaguojamas  ___________________ prop___gavo  pozit___vizmo ___dėjas, skatino  ekonominį ir kultūrinį visuomenės švietimą, pažangų ūkininkavimą, darbą visų labui.</w:t>
      </w:r>
    </w:p>
    <w:p w:rsidR="00A84BCA" w:rsidRDefault="00A84BCA" w:rsidP="00C41429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Vincas Kudirka – vienas pagrindinių tautinio s___j___džio  __deologų, _____________________</w:t>
      </w:r>
    </w:p>
    <w:p w:rsidR="00CC19C5" w:rsidRDefault="00CC19C5" w:rsidP="00C41429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84BCA" w:rsidRDefault="00A84BCA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Kil___s iš ______________________ apskrities. Mokėsi  ____________________gimnazijoje, čia pradėjo rašyti eilėraščius _________________kalba. Tėvo verč___mas __stojo  į ______________- kunigų seminariją, bet nebaigė – buvo pašalintas dėl pašaukimo  stokos. Nors  ir netek__s tėvų paramos, baigė gimnaziją ir ____________________studijas ____________________ universitete.</w:t>
      </w:r>
    </w:p>
    <w:p w:rsidR="00A84BCA" w:rsidRDefault="00A84BCA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Kaip ir daugelis mokslus einančių jaunuolių, gimnazijoje patek__s į aukšt___snės kultūros aplinką ________________vengė kalbėti ______________________kalba. Savo tautiškumo prabudimą jis sieja su pirmuoju lietuvišku laikraščiu  ________________. .</w:t>
      </w:r>
    </w:p>
    <w:p w:rsidR="00A84BCA" w:rsidRDefault="00A84BCA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V.Kudirka kalba apie du savo gyvenimo tarpsnius- buvimą sau ir buvimą ______________. Šis tautinės s____vivokos li___dij___mas jį iškel___ kaip simbolinę lietuvių tautos atgimimo figūrą.</w:t>
      </w:r>
    </w:p>
    <w:p w:rsidR="00A84BCA" w:rsidRDefault="00A84BCA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1890 m.gr___ž___s į _________________, Kudirka pasinėrė į kultūrinę veiklą. Nuo 1889m iki mirties rūpinosi ____________________leidimu, kiekvienam mėnraščio numeriui pats rašydavo ____________________įvairiomis temomis.Net paskutinius kel____rius metus, jau sunkiai sirgdamas, sekamas žandarų, sparčiai m_____tančias jėgas  aukojo ________________</w:t>
      </w:r>
      <w:r w:rsidR="00965243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="00965243">
        <w:rPr>
          <w:rFonts w:ascii="Times New Roman" w:hAnsi="Times New Roman" w:cs="Times New Roman"/>
          <w:sz w:val="24"/>
          <w:szCs w:val="24"/>
        </w:rPr>
        <w:t xml:space="preserve"> ___________________,________________(_____________ ____,________________________).</w:t>
      </w:r>
    </w:p>
    <w:p w:rsidR="00CC19C5" w:rsidRDefault="00CC19C5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V.Kudirka sukūrė ketur__s satyrines  ap___sakas(________________,_____________________,</w:t>
      </w:r>
    </w:p>
    <w:p w:rsidR="003A1E2B" w:rsidRDefault="00CC19C5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______________________) ir keliolika eilėraščių(rinkinys______________________,1899 m.). Dalis eilėraščių yra proginiai: </w:t>
      </w:r>
    </w:p>
    <w:p w:rsidR="00CC19C5" w:rsidRDefault="003A1E2B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</w:t>
      </w:r>
      <w:r w:rsidR="00CC19C5">
        <w:rPr>
          <w:rFonts w:ascii="Times New Roman" w:hAnsi="Times New Roman" w:cs="Times New Roman"/>
          <w:sz w:val="24"/>
          <w:szCs w:val="24"/>
        </w:rPr>
        <w:t>_________________</w:t>
      </w:r>
      <w:r>
        <w:rPr>
          <w:rFonts w:ascii="Times New Roman" w:hAnsi="Times New Roman" w:cs="Times New Roman"/>
          <w:sz w:val="24"/>
          <w:szCs w:val="24"/>
        </w:rPr>
        <w:t xml:space="preserve">“parašytas baigiant </w:t>
      </w:r>
      <w:r w:rsidR="00CC19C5">
        <w:rPr>
          <w:rFonts w:ascii="Times New Roman" w:hAnsi="Times New Roman" w:cs="Times New Roman"/>
          <w:sz w:val="24"/>
          <w:szCs w:val="24"/>
        </w:rPr>
        <w:t>universitetą,</w:t>
      </w:r>
      <w:r>
        <w:rPr>
          <w:rFonts w:ascii="Times New Roman" w:hAnsi="Times New Roman" w:cs="Times New Roman"/>
          <w:sz w:val="24"/>
          <w:szCs w:val="24"/>
        </w:rPr>
        <w:t>“</w:t>
      </w:r>
      <w:r w:rsidR="00CC19C5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______“,pradedant leisti</w:t>
      </w:r>
    </w:p>
    <w:p w:rsidR="00CC19C5" w:rsidRDefault="00C41429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laikraštį, </w:t>
      </w:r>
      <w:r w:rsidR="003A1E2B">
        <w:rPr>
          <w:rFonts w:ascii="Times New Roman" w:hAnsi="Times New Roman" w:cs="Times New Roman"/>
          <w:sz w:val="24"/>
          <w:szCs w:val="24"/>
        </w:rPr>
        <w:t>„___________________“</w:t>
      </w:r>
      <w:r>
        <w:rPr>
          <w:rFonts w:ascii="Times New Roman" w:hAnsi="Times New Roman" w:cs="Times New Roman"/>
          <w:sz w:val="24"/>
          <w:szCs w:val="24"/>
        </w:rPr>
        <w:t xml:space="preserve"> laikraščio dešimtmečiui. Eilėraščiuose pakiliai, emocingai raginama ____sitraukti į visuomenės gyvenimą.</w:t>
      </w:r>
    </w:p>
    <w:p w:rsidR="00965243" w:rsidRDefault="00965243" w:rsidP="00C414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Kaip ir Simonas_______________, Vincas Kudirka tautos atmint_____ tebėra her_____ško aukojimosi visuomenės labui pav__zd___s. Didysis varpininkas savo gyvenimu ir kūryba teigė esmines tautos b___čiai vertybes –demok</w:t>
      </w:r>
      <w:r w:rsidR="003A1E2B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atizmą, veiklumą, atsakomybę.</w:t>
      </w:r>
    </w:p>
    <w:p w:rsidR="00FA289B" w:rsidRDefault="00FA289B" w:rsidP="00C41429">
      <w:pPr>
        <w:spacing w:line="240" w:lineRule="auto"/>
      </w:pPr>
    </w:p>
    <w:sectPr w:rsidR="00FA289B" w:rsidSect="00CC19C5">
      <w:pgSz w:w="11906" w:h="16838"/>
      <w:pgMar w:top="993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1296"/>
  <w:hyphenationZone w:val="396"/>
  <w:characterSpacingControl w:val="doNotCompress"/>
  <w:compat/>
  <w:rsids>
    <w:rsidRoot w:val="00A84BCA"/>
    <w:rsid w:val="003A1E2B"/>
    <w:rsid w:val="006C1E46"/>
    <w:rsid w:val="00965243"/>
    <w:rsid w:val="00A72627"/>
    <w:rsid w:val="00A84BCA"/>
    <w:rsid w:val="00C41429"/>
    <w:rsid w:val="00C730F7"/>
    <w:rsid w:val="00CC19C5"/>
    <w:rsid w:val="00E0799C"/>
    <w:rsid w:val="00FA2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4B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4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1F48FF-F098-473E-AF68-5DDE07CF4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2081</Words>
  <Characters>1187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Redmigija</dc:creator>
  <cp:lastModifiedBy>Redmigija</cp:lastModifiedBy>
  <cp:revision>6</cp:revision>
  <cp:lastPrinted>2014-03-22T16:20:00Z</cp:lastPrinted>
  <dcterms:created xsi:type="dcterms:W3CDTF">2014-03-17T17:36:00Z</dcterms:created>
  <dcterms:modified xsi:type="dcterms:W3CDTF">2014-04-28T17:11:00Z</dcterms:modified>
</cp:coreProperties>
</file>