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4095" w:rsidRDefault="00CE6CCD" w:rsidP="00CE6CCD">
      <w:pPr>
        <w:jc w:val="center"/>
        <w:rPr>
          <w:rFonts w:ascii="Times New Roman" w:hAnsi="Times New Roman" w:cs="Times New Roman"/>
          <w:sz w:val="24"/>
          <w:szCs w:val="24"/>
          <w:lang w:val="lt-LT"/>
        </w:rPr>
      </w:pPr>
      <w:r>
        <w:rPr>
          <w:rFonts w:ascii="Times New Roman" w:hAnsi="Times New Roman" w:cs="Times New Roman"/>
          <w:sz w:val="24"/>
          <w:szCs w:val="24"/>
          <w:lang w:val="lt-LT"/>
        </w:rPr>
        <w:t>Ar visada tarnystė žemina?</w:t>
      </w:r>
    </w:p>
    <w:p w:rsidR="00CE6CCD" w:rsidRDefault="00CE6CCD" w:rsidP="00EE2E54">
      <w:p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ab/>
        <w:t xml:space="preserve">Tarnystė- tai žmogaus nuoširdus atsidavimas tam tikrai gyvenimo veiklai. Neretai žmogus pasirinkęs kilnios tarnystės kelią atranda save, tikrąjį savo pašaukimą.  Žmogaus apsisprendimas tarnauti Tėvynei ar savo šeimai, kitiems kartais atrodo keistai. Jie mano, kad visi turi būti laisvi, o tarnystė trukdo tai pajausti, kad ji žemina žmogų. Taigi kyla klausimas ar iš tiesų tarnystė žemina? </w:t>
      </w:r>
    </w:p>
    <w:p w:rsidR="00CE6CCD" w:rsidRDefault="00CE6CCD" w:rsidP="00EE2E54">
      <w:p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ab/>
        <w:t xml:space="preserve">Tarnavimas Tėvynės labui išaukština žmogų. Įnešdamas didelį indėlį į Tėvynės kūrimą, jos papročių saugojimą ir puoselėjimą, žmogus parodo, kad tarnauti savo šaliai yra gera ir kilnu. Pasišventimą tarnauti gimtajam kraštui ir viso to svarbą parodė lietuvių poetas Maironis. tai žmogus, kuris visą savo gyvenimą paaukojo darbui Tėvynės ir jos žmonių gerovei. Maironio sukurtos poezijos išlikimas iki šių dienų yra tarsi paminklas, įamžinantis jo nuopelnus. </w:t>
      </w:r>
      <w:r w:rsidR="001B2BEA">
        <w:rPr>
          <w:rFonts w:ascii="Times New Roman" w:hAnsi="Times New Roman" w:cs="Times New Roman"/>
          <w:sz w:val="24"/>
          <w:szCs w:val="24"/>
          <w:lang w:val="lt-LT"/>
        </w:rPr>
        <w:t xml:space="preserve">Jo sukurtuose eilėraščiuose jis pabrėžia, kad žmogus turi dirbti Tėvynei, jos žmonių gerovei. Maironio kūryba tarsi simbolis skatinantis tarnauti valstybei, sujungti jos žmones kilniam tikslui, Tėvynės saugojimui  ir puoselėjimui. tarnystė Tėvynei žmogaus nežemina, o tik įrodo jo drąsą ir kilnią sielą. Žmogaus geri darbai, atsidavimas dirbti padaro jį stiprų ir gerbiamą ištisus amžius. </w:t>
      </w:r>
    </w:p>
    <w:p w:rsidR="001B2BEA" w:rsidRDefault="001B2BEA" w:rsidP="00EE2E54">
      <w:p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ab/>
        <w:t xml:space="preserve">Tarnystės pasirinkimas tampa didžiuliu iššūkiu žmogaus gyvenime, tačiau tuo pačiu jis pelno aplinkinių pagarbą ir pripažinimą. Žmogus, gerbiamas šeimoje ir visuomenėje, vaizduojamas lietuvių rašytojo V. Mykolaičio- Putino romane ,,Altorių šešėly". Pagrindinis šio kūrinio veikėjas Liudas Vasaris pasiryžęs paklusti </w:t>
      </w:r>
      <w:r w:rsidR="00AE2BBB">
        <w:rPr>
          <w:rFonts w:ascii="Times New Roman" w:hAnsi="Times New Roman" w:cs="Times New Roman"/>
          <w:sz w:val="24"/>
          <w:szCs w:val="24"/>
          <w:lang w:val="lt-LT"/>
        </w:rPr>
        <w:t xml:space="preserve">tėvų norui ir pasirinkęs tarnystę Dievui eina į kunigų seminariją. Tokio pasirinkimo dėka vasaris įgauna pripažinimą visoje bendruomenėje, suteikdamas džiaugsmą tėvams. Eidamas Dievo tarno pareigas vasaris į gimtąjį kraštą sugrįžta aukštai pakelta galva, visų laukiamas ir mylimas. Kunigo pareigos Liudą Vasarį išaukštino, kiekvienas jam jautė pagarbą už sugebėjimą tarnauti Dievui ir tuo pačiu žmonėms. Nors Liudas Vasaris ir nebuvo pats laimingas, jis troško atsiduoti kūrybai, tačiau tarnystė padarė laimingus jo tėvus ir visus kitus, kas jį pažinojo. Šis romanas tarsi įrodo, kad tarnystė yra visų gerbiama, kad tai nėra smerktinas dalykas, kuris galėtų žeminti žmogų. Žmogaus tarnystė nežemina tada, kai jis atlieka pagarbos vertą pareigą. </w:t>
      </w:r>
    </w:p>
    <w:p w:rsidR="00F11555" w:rsidRDefault="00F11555" w:rsidP="00EE2E54">
      <w:pPr>
        <w:spacing w:after="0"/>
        <w:jc w:val="both"/>
        <w:rPr>
          <w:rFonts w:ascii="Times New Roman" w:hAnsi="Times New Roman" w:cs="Times New Roman"/>
          <w:sz w:val="24"/>
          <w:szCs w:val="24"/>
          <w:lang w:val="lt-LT"/>
        </w:rPr>
      </w:pPr>
      <w:r>
        <w:rPr>
          <w:rFonts w:ascii="Times New Roman" w:hAnsi="Times New Roman" w:cs="Times New Roman"/>
          <w:sz w:val="24"/>
          <w:szCs w:val="24"/>
          <w:lang w:val="lt-LT"/>
        </w:rPr>
        <w:tab/>
        <w:t xml:space="preserve">Žmogus pasirinkęs tarnavimo kelią įgauna visuomenės paramą ir palaikymą. </w:t>
      </w:r>
      <w:r w:rsidR="003A1600">
        <w:rPr>
          <w:rFonts w:ascii="Times New Roman" w:hAnsi="Times New Roman" w:cs="Times New Roman"/>
          <w:sz w:val="24"/>
          <w:szCs w:val="24"/>
          <w:lang w:val="lt-LT"/>
        </w:rPr>
        <w:t xml:space="preserve">Kartais žmogui neužtenka savų jėgų atlikti pareigą tėvynei, jis susiduria su įvairiais sunkumais, tačiau nelieka vienas, jam pagalbą suteikia jį palaikantys aplinkiniai. Tai galima įžvelgti Lietuvos istorijoje, kuomet šalyje vyravo sujudimas, partizaniniai karai. Partizanai- tai patriotai, atsidavę savo Tėvynei, tarnaujantys jos žmonėms. Partizanai buvo gerbiami už tai, ką jie darė, už kovą dėl Tėvynės. Jų tarnavimas valstybei nebuvo lengvas, dauguma jų žuvo, nuolatos buvo persekiojami, gyveno baimėje, tačiau juos vedė vieningas tikslas tarnystė Lietuvai. Tėvynės žmonės matydami partizanų pastangas ir atsidavimą nepaliko jų bėdoje, slėpdavo ir maitindavo, taip rizikuodami patys patekti į nelaisvę ar net mirti. Tarnystė nėra žeminantis dalykas, kuomet tai daroma iš širdies, su dideliu rūpesčiu ir nuoširdžiu tikslu. Tokia tarnystė visada sulaukia žmonių pritarimo ir palaikymo. </w:t>
      </w:r>
    </w:p>
    <w:p w:rsidR="003A1600" w:rsidRPr="00CE6CCD" w:rsidRDefault="003A1600" w:rsidP="00CE6CCD">
      <w:pPr>
        <w:jc w:val="both"/>
        <w:rPr>
          <w:rFonts w:ascii="Times New Roman" w:hAnsi="Times New Roman" w:cs="Times New Roman"/>
          <w:sz w:val="24"/>
          <w:szCs w:val="24"/>
          <w:lang w:val="lt-LT"/>
        </w:rPr>
      </w:pPr>
      <w:r>
        <w:rPr>
          <w:rFonts w:ascii="Times New Roman" w:hAnsi="Times New Roman" w:cs="Times New Roman"/>
          <w:sz w:val="24"/>
          <w:szCs w:val="24"/>
          <w:lang w:val="lt-LT"/>
        </w:rPr>
        <w:tab/>
        <w:t xml:space="preserve">Taigi, apibendrinant galima teigti, kad tarnystė nėra visada </w:t>
      </w:r>
      <w:r w:rsidR="00EE2E54">
        <w:rPr>
          <w:rFonts w:ascii="Times New Roman" w:hAnsi="Times New Roman" w:cs="Times New Roman"/>
          <w:sz w:val="24"/>
          <w:szCs w:val="24"/>
          <w:lang w:val="lt-LT"/>
        </w:rPr>
        <w:t xml:space="preserve">žeminanti žmogų. Žmogų į tarnystę veda kilnūs tikslai, jis atsiduoda tam, kad padėtų kitiems, jaučia tam pareigą. Kilnios tarnystės vedamas žmogus pasijaučia reikalingas ir svarbus visuomenėje, o tai jį išaukština, jis nesijaučia pažemintu. </w:t>
      </w:r>
    </w:p>
    <w:sectPr w:rsidR="003A1600" w:rsidRPr="00CE6CCD" w:rsidSect="00EE2E54">
      <w:pgSz w:w="12240" w:h="15840"/>
      <w:pgMar w:top="45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rsids>
    <w:rsidRoot w:val="00CE6CCD"/>
    <w:rsid w:val="001B2BEA"/>
    <w:rsid w:val="003A1600"/>
    <w:rsid w:val="008D4095"/>
    <w:rsid w:val="00AE2BBB"/>
    <w:rsid w:val="00CE6CCD"/>
    <w:rsid w:val="00EE2E54"/>
    <w:rsid w:val="00F115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8D4095"/>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1</Pages>
  <Words>536</Words>
  <Characters>3058</Characters>
  <Application>Microsoft Office Word</Application>
  <DocSecurity>0</DocSecurity>
  <Lines>25</Lines>
  <Paragraphs>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3</cp:revision>
  <dcterms:created xsi:type="dcterms:W3CDTF">2014-02-13T14:16:00Z</dcterms:created>
  <dcterms:modified xsi:type="dcterms:W3CDTF">2014-02-13T17:50:00Z</dcterms:modified>
</cp:coreProperties>
</file>