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4C" w:rsidRDefault="00D1754C" w:rsidP="00D1754C">
      <w:pPr>
        <w:jc w:val="center"/>
        <w:rPr>
          <w:rFonts w:ascii="Times New Roman" w:hAnsi="Times New Roman" w:cs="Times New Roman"/>
          <w:b/>
        </w:rPr>
      </w:pPr>
      <w:r>
        <w:rPr>
          <w:rFonts w:ascii="Times New Roman" w:hAnsi="Times New Roman" w:cs="Times New Roman"/>
          <w:b/>
        </w:rPr>
        <w:t>MOKINIŲ RAŠINIO ARBA ESĖ KONKURSO</w:t>
      </w:r>
    </w:p>
    <w:p w:rsidR="00D1754C" w:rsidRDefault="00D1754C" w:rsidP="00D1754C">
      <w:pPr>
        <w:jc w:val="center"/>
        <w:rPr>
          <w:rFonts w:ascii="Times New Roman" w:hAnsi="Times New Roman" w:cs="Times New Roman"/>
          <w:b/>
        </w:rPr>
      </w:pPr>
      <w:r>
        <w:rPr>
          <w:rFonts w:ascii="Times New Roman" w:hAnsi="Times New Roman" w:cs="Times New Roman"/>
          <w:b/>
        </w:rPr>
        <w:t>„KAIP SUPRANTI ŽODŽIUS „KULTŪRA ATVERIA VARTUS Į ATEITĮ?”,</w:t>
      </w:r>
    </w:p>
    <w:p w:rsidR="00D1754C" w:rsidRDefault="00D1754C" w:rsidP="00D1754C">
      <w:pPr>
        <w:jc w:val="center"/>
        <w:rPr>
          <w:rFonts w:ascii="Times New Roman" w:hAnsi="Times New Roman" w:cs="Times New Roman"/>
          <w:b/>
        </w:rPr>
      </w:pPr>
      <w:r>
        <w:rPr>
          <w:rFonts w:ascii="Times New Roman" w:hAnsi="Times New Roman" w:cs="Times New Roman"/>
          <w:b/>
        </w:rPr>
        <w:t>SKIRTO BALANDŽIO 15-AJAI — PASAULINEI KULTŪROS DIENAI — PAMINĖTI,</w:t>
      </w:r>
    </w:p>
    <w:p w:rsidR="00D1754C" w:rsidRDefault="00D1754C" w:rsidP="00D1754C">
      <w:pPr>
        <w:jc w:val="center"/>
        <w:rPr>
          <w:rFonts w:ascii="Times New Roman" w:hAnsi="Times New Roman" w:cs="Times New Roman"/>
          <w:b/>
        </w:rPr>
      </w:pPr>
      <w:r>
        <w:rPr>
          <w:rFonts w:ascii="Times New Roman" w:hAnsi="Times New Roman" w:cs="Times New Roman"/>
          <w:b/>
        </w:rPr>
        <w:t>NUOSTATAI</w:t>
      </w:r>
    </w:p>
    <w:p w:rsidR="00D1754C" w:rsidRDefault="00D1754C" w:rsidP="00D1754C">
      <w:pPr>
        <w:jc w:val="center"/>
      </w:pPr>
    </w:p>
    <w:p w:rsidR="00D1754C" w:rsidRDefault="00D1754C" w:rsidP="00D1754C">
      <w:pPr>
        <w:jc w:val="center"/>
        <w:rPr>
          <w:rFonts w:ascii="Times New Roman" w:hAnsi="Times New Roman" w:cs="Times New Roman"/>
        </w:rPr>
      </w:pPr>
      <w:r>
        <w:rPr>
          <w:rFonts w:ascii="Times New Roman" w:hAnsi="Times New Roman" w:cs="Times New Roman"/>
        </w:rPr>
        <w:t>I. BENDROSIOS NUOSTATOS</w:t>
      </w:r>
    </w:p>
    <w:p w:rsidR="00D1754C" w:rsidRDefault="00D1754C" w:rsidP="00D1754C">
      <w:pPr>
        <w:rPr>
          <w:rFonts w:ascii="Times New Roman" w:hAnsi="Times New Roman" w:cs="Times New Roman"/>
        </w:rPr>
      </w:pPr>
      <w:r>
        <w:rPr>
          <w:rFonts w:ascii="Times New Roman" w:hAnsi="Times New Roman" w:cs="Times New Roman"/>
        </w:rPr>
        <w:t>1. Mokinių rašinio arba esė konkursas (toliau – konkursas) rengiamas siekiant švietimo įstaigose atkreipti didesnį dėmesį į Balandžio 1</w:t>
      </w:r>
      <w:r w:rsidR="002B0CA1">
        <w:rPr>
          <w:rFonts w:ascii="Times New Roman" w:hAnsi="Times New Roman" w:cs="Times New Roman"/>
        </w:rPr>
        <w:t>5-ąją —Pasaulinę kultūros dieną ir Taikos vėliavos kėlimą šalyje.</w:t>
      </w:r>
    </w:p>
    <w:p w:rsidR="00D1754C" w:rsidRDefault="00D1754C" w:rsidP="00D1754C">
      <w:pPr>
        <w:rPr>
          <w:rFonts w:ascii="Times New Roman" w:hAnsi="Times New Roman" w:cs="Times New Roman"/>
        </w:rPr>
      </w:pPr>
      <w:r>
        <w:rPr>
          <w:rFonts w:ascii="Times New Roman" w:hAnsi="Times New Roman" w:cs="Times New Roman"/>
        </w:rPr>
        <w:t xml:space="preserve">2. Konkurso tikslas – padėti mokiniams suvokti kultūros svarbą Lietuvos ateičiai. </w:t>
      </w:r>
    </w:p>
    <w:p w:rsidR="00D1754C" w:rsidRDefault="00D1754C" w:rsidP="00D1754C">
      <w:pPr>
        <w:jc w:val="center"/>
        <w:rPr>
          <w:rFonts w:ascii="Times New Roman" w:hAnsi="Times New Roman" w:cs="Times New Roman"/>
        </w:rPr>
      </w:pPr>
      <w:r>
        <w:rPr>
          <w:rFonts w:ascii="Times New Roman" w:hAnsi="Times New Roman" w:cs="Times New Roman"/>
        </w:rPr>
        <w:t>II. DALYVIAI</w:t>
      </w:r>
    </w:p>
    <w:p w:rsidR="00D1754C" w:rsidRDefault="00D1754C" w:rsidP="00D1754C">
      <w:pPr>
        <w:rPr>
          <w:rFonts w:ascii="Times New Roman" w:hAnsi="Times New Roman" w:cs="Times New Roman"/>
        </w:rPr>
      </w:pPr>
      <w:r>
        <w:rPr>
          <w:rFonts w:ascii="Times New Roman" w:hAnsi="Times New Roman" w:cs="Times New Roman"/>
        </w:rPr>
        <w:t xml:space="preserve">3. Konkurse kviečiami dalyvauti  5-6 </w:t>
      </w:r>
      <w:proofErr w:type="spellStart"/>
      <w:r>
        <w:rPr>
          <w:rFonts w:ascii="Times New Roman" w:hAnsi="Times New Roman" w:cs="Times New Roman"/>
        </w:rPr>
        <w:t>kl</w:t>
      </w:r>
      <w:proofErr w:type="spellEnd"/>
      <w:r>
        <w:rPr>
          <w:rFonts w:ascii="Times New Roman" w:hAnsi="Times New Roman" w:cs="Times New Roman"/>
        </w:rPr>
        <w:t xml:space="preserve">.; 7-8 </w:t>
      </w:r>
      <w:proofErr w:type="spellStart"/>
      <w:r>
        <w:rPr>
          <w:rFonts w:ascii="Times New Roman" w:hAnsi="Times New Roman" w:cs="Times New Roman"/>
        </w:rPr>
        <w:t>kl</w:t>
      </w:r>
      <w:proofErr w:type="spellEnd"/>
      <w:r>
        <w:rPr>
          <w:rFonts w:ascii="Times New Roman" w:hAnsi="Times New Roman" w:cs="Times New Roman"/>
        </w:rPr>
        <w:t xml:space="preserve">.; I-II </w:t>
      </w:r>
      <w:proofErr w:type="spellStart"/>
      <w:r>
        <w:rPr>
          <w:rFonts w:ascii="Times New Roman" w:hAnsi="Times New Roman" w:cs="Times New Roman"/>
        </w:rPr>
        <w:t>gimn</w:t>
      </w:r>
      <w:proofErr w:type="spellEnd"/>
      <w:r>
        <w:rPr>
          <w:rFonts w:ascii="Times New Roman" w:hAnsi="Times New Roman" w:cs="Times New Roman"/>
        </w:rPr>
        <w:t xml:space="preserve">. </w:t>
      </w:r>
      <w:proofErr w:type="spellStart"/>
      <w:r>
        <w:rPr>
          <w:rFonts w:ascii="Times New Roman" w:hAnsi="Times New Roman" w:cs="Times New Roman"/>
        </w:rPr>
        <w:t>kl</w:t>
      </w:r>
      <w:proofErr w:type="spellEnd"/>
      <w:r>
        <w:rPr>
          <w:rFonts w:ascii="Times New Roman" w:hAnsi="Times New Roman" w:cs="Times New Roman"/>
        </w:rPr>
        <w:t xml:space="preserve">., III-IV </w:t>
      </w:r>
      <w:proofErr w:type="spellStart"/>
      <w:r>
        <w:rPr>
          <w:rFonts w:ascii="Times New Roman" w:hAnsi="Times New Roman" w:cs="Times New Roman"/>
        </w:rPr>
        <w:t>gimn</w:t>
      </w:r>
      <w:proofErr w:type="spellEnd"/>
      <w:r>
        <w:rPr>
          <w:rFonts w:ascii="Times New Roman" w:hAnsi="Times New Roman" w:cs="Times New Roman"/>
        </w:rPr>
        <w:t xml:space="preserve">. </w:t>
      </w:r>
      <w:proofErr w:type="spellStart"/>
      <w:r>
        <w:rPr>
          <w:rFonts w:ascii="Times New Roman" w:hAnsi="Times New Roman" w:cs="Times New Roman"/>
        </w:rPr>
        <w:t>kl</w:t>
      </w:r>
      <w:proofErr w:type="spellEnd"/>
      <w:r>
        <w:rPr>
          <w:rFonts w:ascii="Times New Roman" w:hAnsi="Times New Roman" w:cs="Times New Roman"/>
        </w:rPr>
        <w:t xml:space="preserve">. mokiniai. </w:t>
      </w:r>
    </w:p>
    <w:p w:rsidR="00D1754C" w:rsidRDefault="00D1754C" w:rsidP="00D1754C">
      <w:pPr>
        <w:jc w:val="center"/>
        <w:rPr>
          <w:rFonts w:ascii="Times New Roman" w:hAnsi="Times New Roman" w:cs="Times New Roman"/>
        </w:rPr>
      </w:pPr>
      <w:r>
        <w:rPr>
          <w:rFonts w:ascii="Times New Roman" w:hAnsi="Times New Roman" w:cs="Times New Roman"/>
        </w:rPr>
        <w:t>III. KONKURSO ORGANIZAVIMAS ĮSTAIGOSE</w:t>
      </w:r>
    </w:p>
    <w:p w:rsidR="00D1754C" w:rsidRDefault="00D1754C" w:rsidP="00D1754C">
      <w:pPr>
        <w:rPr>
          <w:rFonts w:ascii="Times New Roman" w:hAnsi="Times New Roman" w:cs="Times New Roman"/>
        </w:rPr>
      </w:pPr>
      <w:r>
        <w:rPr>
          <w:rFonts w:ascii="Times New Roman" w:hAnsi="Times New Roman" w:cs="Times New Roman"/>
        </w:rPr>
        <w:t xml:space="preserve">4. Kviečiame į rašinio arba esė rašymą įtraukti visų aukščiau nurodytų klasių mokinius. </w:t>
      </w:r>
    </w:p>
    <w:p w:rsidR="00D1754C" w:rsidRDefault="00D1754C" w:rsidP="00D1754C">
      <w:pPr>
        <w:rPr>
          <w:rFonts w:ascii="Times New Roman" w:hAnsi="Times New Roman" w:cs="Times New Roman"/>
        </w:rPr>
      </w:pPr>
      <w:r>
        <w:rPr>
          <w:rFonts w:ascii="Times New Roman" w:hAnsi="Times New Roman" w:cs="Times New Roman"/>
        </w:rPr>
        <w:t xml:space="preserve">5. Iš aukščiau nurodytų klasių koncentrų atrenkami 1-2 gražiausi darbai. Rašto darbų vertinimo kriterijai: temos atitikimas, mąstymo gilumas, rėmimasis patirtimi, originalumas, raštingumas. </w:t>
      </w:r>
    </w:p>
    <w:p w:rsidR="00D1754C" w:rsidRDefault="00D1754C" w:rsidP="00D1754C">
      <w:pPr>
        <w:rPr>
          <w:rFonts w:ascii="Times New Roman" w:hAnsi="Times New Roman" w:cs="Times New Roman"/>
        </w:rPr>
      </w:pPr>
      <w:r>
        <w:rPr>
          <w:rFonts w:ascii="Times New Roman" w:hAnsi="Times New Roman" w:cs="Times New Roman"/>
        </w:rPr>
        <w:t>6. Gražiausius darbus atrenka sudaryta komisija arba lietuvių k. mokytojų metodinė grupė.</w:t>
      </w:r>
    </w:p>
    <w:p w:rsidR="00D1754C" w:rsidRDefault="00D1754C" w:rsidP="00D1754C">
      <w:pPr>
        <w:rPr>
          <w:rFonts w:ascii="Times New Roman" w:hAnsi="Times New Roman" w:cs="Times New Roman"/>
        </w:rPr>
      </w:pPr>
      <w:r>
        <w:rPr>
          <w:rFonts w:ascii="Times New Roman" w:hAnsi="Times New Roman" w:cs="Times New Roman"/>
        </w:rPr>
        <w:t>7. Rašto darbo apimtis — iki 1 A4 formato puslapio 12 šriftu.</w:t>
      </w:r>
    </w:p>
    <w:p w:rsidR="00D1754C" w:rsidRDefault="00D1754C" w:rsidP="00D1754C">
      <w:pPr>
        <w:rPr>
          <w:rFonts w:ascii="Times New Roman" w:hAnsi="Times New Roman" w:cs="Times New Roman"/>
        </w:rPr>
      </w:pPr>
      <w:r>
        <w:rPr>
          <w:rFonts w:ascii="Times New Roman" w:hAnsi="Times New Roman" w:cs="Times New Roman"/>
        </w:rPr>
        <w:t xml:space="preserve">8. Rašto darbus,  rašytus ranka,  pateikti </w:t>
      </w:r>
      <w:proofErr w:type="spellStart"/>
      <w:r>
        <w:rPr>
          <w:rFonts w:ascii="Times New Roman" w:hAnsi="Times New Roman" w:cs="Times New Roman"/>
        </w:rPr>
        <w:t>skanuotus</w:t>
      </w:r>
      <w:proofErr w:type="spellEnd"/>
      <w:r>
        <w:rPr>
          <w:rFonts w:ascii="Times New Roman" w:hAnsi="Times New Roman" w:cs="Times New Roman"/>
        </w:rPr>
        <w:t>.</w:t>
      </w:r>
    </w:p>
    <w:p w:rsidR="00D1754C" w:rsidRDefault="00D1754C" w:rsidP="00D1754C">
      <w:pPr>
        <w:jc w:val="center"/>
        <w:rPr>
          <w:rFonts w:ascii="Times New Roman" w:hAnsi="Times New Roman" w:cs="Times New Roman"/>
        </w:rPr>
      </w:pPr>
      <w:r>
        <w:rPr>
          <w:rFonts w:ascii="Times New Roman" w:hAnsi="Times New Roman" w:cs="Times New Roman"/>
        </w:rPr>
        <w:t>IV. RAŠTO DARBŲ PATEIKIMAS</w:t>
      </w:r>
    </w:p>
    <w:p w:rsidR="00D1754C" w:rsidRDefault="00D1754C" w:rsidP="00D1754C">
      <w:pPr>
        <w:rPr>
          <w:rFonts w:ascii="Times New Roman" w:hAnsi="Times New Roman" w:cs="Times New Roman"/>
        </w:rPr>
      </w:pPr>
      <w:r>
        <w:rPr>
          <w:rFonts w:ascii="Times New Roman" w:hAnsi="Times New Roman" w:cs="Times New Roman"/>
        </w:rPr>
        <w:t xml:space="preserve">9. Rašinio arba esė konkurso nugalėtojų vardą, pavardę, klasę, mokyklos pavadinimą, mokyklos adresą, mokytojo vardą, pavardę, kontaktus (telefoną arba </w:t>
      </w:r>
      <w:proofErr w:type="spellStart"/>
      <w:r>
        <w:rPr>
          <w:rFonts w:ascii="Times New Roman" w:hAnsi="Times New Roman" w:cs="Times New Roman"/>
        </w:rPr>
        <w:t>el</w:t>
      </w:r>
      <w:proofErr w:type="spellEnd"/>
      <w:r>
        <w:rPr>
          <w:rFonts w:ascii="Times New Roman" w:hAnsi="Times New Roman" w:cs="Times New Roman"/>
        </w:rPr>
        <w:t>.pašto adresą) bei rašt</w:t>
      </w:r>
      <w:r w:rsidR="00AC4CCF">
        <w:rPr>
          <w:rFonts w:ascii="Times New Roman" w:hAnsi="Times New Roman" w:cs="Times New Roman"/>
        </w:rPr>
        <w:t>o darbus prašome siųsti iki 2018</w:t>
      </w:r>
      <w:r>
        <w:rPr>
          <w:rFonts w:ascii="Times New Roman" w:hAnsi="Times New Roman" w:cs="Times New Roman"/>
        </w:rPr>
        <w:t xml:space="preserve"> m.  </w:t>
      </w:r>
      <w:r w:rsidR="00B21082">
        <w:rPr>
          <w:rFonts w:ascii="Times New Roman" w:hAnsi="Times New Roman" w:cs="Times New Roman"/>
        </w:rPr>
        <w:t>kovo mėn. 30</w:t>
      </w:r>
      <w:r>
        <w:rPr>
          <w:rFonts w:ascii="Times New Roman" w:hAnsi="Times New Roman" w:cs="Times New Roman"/>
        </w:rPr>
        <w:t xml:space="preserve"> d. </w:t>
      </w:r>
      <w:proofErr w:type="spellStart"/>
      <w:r>
        <w:rPr>
          <w:rFonts w:ascii="Times New Roman" w:hAnsi="Times New Roman" w:cs="Times New Roman"/>
        </w:rPr>
        <w:t>el</w:t>
      </w:r>
      <w:proofErr w:type="spellEnd"/>
      <w:r>
        <w:rPr>
          <w:rFonts w:ascii="Times New Roman" w:hAnsi="Times New Roman" w:cs="Times New Roman"/>
        </w:rPr>
        <w:t>. adresu:  taikvelkom@gmail.com</w:t>
      </w:r>
    </w:p>
    <w:p w:rsidR="00D1754C" w:rsidRDefault="00D1754C" w:rsidP="00D1754C">
      <w:pPr>
        <w:jc w:val="center"/>
        <w:rPr>
          <w:rFonts w:ascii="Times New Roman" w:hAnsi="Times New Roman" w:cs="Times New Roman"/>
        </w:rPr>
      </w:pPr>
      <w:r>
        <w:rPr>
          <w:rFonts w:ascii="Times New Roman" w:hAnsi="Times New Roman" w:cs="Times New Roman"/>
        </w:rPr>
        <w:t>V. BAIGIAMOSIOS NUOSTATOS</w:t>
      </w:r>
    </w:p>
    <w:p w:rsidR="00D1754C" w:rsidRDefault="00D1754C" w:rsidP="00D1754C">
      <w:pPr>
        <w:rPr>
          <w:rFonts w:ascii="Times New Roman" w:hAnsi="Times New Roman" w:cs="Times New Roman"/>
        </w:rPr>
      </w:pPr>
      <w:r>
        <w:rPr>
          <w:rFonts w:ascii="Times New Roman" w:hAnsi="Times New Roman" w:cs="Times New Roman"/>
        </w:rPr>
        <w:t>10</w:t>
      </w:r>
      <w:bookmarkStart w:id="0" w:name="_GoBack"/>
      <w:bookmarkEnd w:id="0"/>
      <w:r>
        <w:rPr>
          <w:rFonts w:ascii="Times New Roman" w:hAnsi="Times New Roman" w:cs="Times New Roman"/>
        </w:rPr>
        <w:t xml:space="preserve">. Visi savo mokyklose laimėjusieji ir rašto darbus su nurodytais duomenimis atsiuntę mokiniai ir jų mokytojai bus apdovanojami Taikos vėliavos komiteto, Tarptautinio Taikos vėliavos komiteto NVO prie JT padalinio Lietuvoje padėkos raštais. </w:t>
      </w:r>
    </w:p>
    <w:p w:rsidR="00D1754C" w:rsidRDefault="00D1754C" w:rsidP="00D1754C">
      <w:pPr>
        <w:rPr>
          <w:rFonts w:ascii="Times New Roman" w:hAnsi="Times New Roman" w:cs="Times New Roman"/>
        </w:rPr>
      </w:pPr>
    </w:p>
    <w:p w:rsidR="00E924EF" w:rsidRDefault="00E924EF"/>
    <w:sectPr w:rsidR="00E924EF" w:rsidSect="00206644">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1754C"/>
    <w:rsid w:val="00206644"/>
    <w:rsid w:val="002B0CA1"/>
    <w:rsid w:val="004C767E"/>
    <w:rsid w:val="007D5CB6"/>
    <w:rsid w:val="00AC4CCF"/>
    <w:rsid w:val="00B21082"/>
    <w:rsid w:val="00B2455D"/>
    <w:rsid w:val="00B96889"/>
    <w:rsid w:val="00CE5506"/>
    <w:rsid w:val="00D1754C"/>
    <w:rsid w:val="00D34675"/>
    <w:rsid w:val="00E92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4C"/>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2018-02-17T11:43:00Z</dcterms:created>
  <dcterms:modified xsi:type="dcterms:W3CDTF">2018-02-25T18:09:00Z</dcterms:modified>
</cp:coreProperties>
</file>